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5F4" w:rsidRDefault="007B35F4" w:rsidP="007B35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Сведения об использовании бюджетных средств, выделенных из бюджета края в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2013 году </w:t>
      </w:r>
    </w:p>
    <w:p w:rsidR="007B35F4" w:rsidRPr="007B35F4" w:rsidRDefault="007B35F4" w:rsidP="007B35F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содержание Законодательного Собрания Забайкальского края</w:t>
      </w:r>
    </w:p>
    <w:tbl>
      <w:tblPr>
        <w:tblpPr w:leftFromText="180" w:rightFromText="180" w:vertAnchor="text" w:horzAnchor="margin" w:tblpXSpec="center" w:tblpY="360"/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623"/>
        <w:gridCol w:w="1256"/>
        <w:gridCol w:w="918"/>
        <w:gridCol w:w="925"/>
        <w:gridCol w:w="1134"/>
        <w:gridCol w:w="851"/>
        <w:gridCol w:w="1701"/>
        <w:gridCol w:w="1559"/>
      </w:tblGrid>
      <w:tr w:rsidR="007B35F4" w:rsidRP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7B35F4" w:rsidRDefault="007B35F4" w:rsidP="007B35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35F4">
              <w:rPr>
                <w:rFonts w:ascii="Arial" w:hAnsi="Arial" w:cs="Arial"/>
                <w:b/>
                <w:sz w:val="20"/>
                <w:szCs w:val="20"/>
              </w:rPr>
              <w:t xml:space="preserve">Наименование показателя </w:t>
            </w:r>
          </w:p>
          <w:p w:rsidR="007B35F4" w:rsidRPr="007B35F4" w:rsidRDefault="007B35F4" w:rsidP="007B35F4">
            <w:pPr>
              <w:pStyle w:val="ConsPlusNormal"/>
              <w:jc w:val="both"/>
              <w:outlineLvl w:val="0"/>
              <w:rPr>
                <w:b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7B35F4" w:rsidRDefault="007B35F4" w:rsidP="007B35F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35F4">
              <w:rPr>
                <w:rFonts w:ascii="Arial" w:hAnsi="Arial" w:cs="Arial"/>
                <w:b/>
                <w:sz w:val="20"/>
                <w:szCs w:val="20"/>
              </w:rPr>
              <w:t xml:space="preserve">Код ведомства </w:t>
            </w:r>
          </w:p>
          <w:p w:rsidR="007B35F4" w:rsidRPr="007B35F4" w:rsidRDefault="007B35F4" w:rsidP="007B35F4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7B35F4" w:rsidRDefault="007B35F4" w:rsidP="007B35F4">
            <w:pPr>
              <w:pStyle w:val="ConsPlusNormal"/>
              <w:rPr>
                <w:b/>
              </w:rPr>
            </w:pPr>
            <w:r w:rsidRPr="007B35F4">
              <w:rPr>
                <w:b/>
              </w:rPr>
              <w:t>Раздел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7B35F4" w:rsidRDefault="007B35F4" w:rsidP="007B35F4">
            <w:pPr>
              <w:pStyle w:val="ConsPlusNormal"/>
              <w:rPr>
                <w:b/>
              </w:rPr>
            </w:pPr>
            <w:r w:rsidRPr="007B35F4">
              <w:rPr>
                <w:b/>
              </w:rPr>
              <w:t>Подраздел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7B35F4" w:rsidRDefault="007B35F4" w:rsidP="007B35F4">
            <w:pPr>
              <w:pStyle w:val="ConsPlusNormal"/>
              <w:rPr>
                <w:b/>
              </w:rPr>
            </w:pPr>
            <w:r w:rsidRPr="007B35F4">
              <w:rPr>
                <w:b/>
              </w:rPr>
              <w:t>Целевая статья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7B35F4" w:rsidRDefault="007B35F4" w:rsidP="007B35F4">
            <w:pPr>
              <w:pStyle w:val="ConsPlusNormal"/>
              <w:rPr>
                <w:b/>
              </w:rPr>
            </w:pPr>
            <w:r w:rsidRPr="007B35F4">
              <w:rPr>
                <w:b/>
              </w:rPr>
              <w:t>Вид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7B35F4" w:rsidRDefault="007B35F4" w:rsidP="007B35F4">
            <w:pPr>
              <w:pStyle w:val="ConsPlusNormal"/>
              <w:jc w:val="center"/>
              <w:rPr>
                <w:b/>
              </w:rPr>
            </w:pPr>
            <w:r w:rsidRPr="007B35F4">
              <w:rPr>
                <w:b/>
              </w:rPr>
              <w:t>Утвержденные бюджетные ассигнования (тысяч рублей)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7B35F4" w:rsidRDefault="007B35F4" w:rsidP="007B35F4">
            <w:pPr>
              <w:pStyle w:val="ConsPlusNormal"/>
              <w:jc w:val="center"/>
              <w:rPr>
                <w:b/>
              </w:rPr>
            </w:pPr>
            <w:r w:rsidRPr="007B35F4">
              <w:rPr>
                <w:b/>
              </w:rPr>
              <w:t>Кассовое исполнение (тысяч рублей)</w:t>
            </w:r>
          </w:p>
        </w:tc>
      </w:tr>
      <w:tr w:rsidR="007B35F4" w:rsidRPr="00D47BE8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D47BE8" w:rsidRDefault="007B35F4" w:rsidP="007B35F4">
            <w:pPr>
              <w:pStyle w:val="ConsPlusNormal"/>
              <w:jc w:val="both"/>
              <w:outlineLvl w:val="0"/>
              <w:rPr>
                <w:b/>
              </w:rPr>
            </w:pPr>
            <w:r w:rsidRPr="00D47BE8">
              <w:rPr>
                <w:b/>
              </w:rPr>
              <w:t>Законодательное Собрание Забайкальского края</w:t>
            </w:r>
            <w:r w:rsidR="00D47BE8" w:rsidRPr="00D47BE8">
              <w:rPr>
                <w:b/>
              </w:rPr>
              <w:t xml:space="preserve"> (Итого)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D47BE8" w:rsidRDefault="007B35F4" w:rsidP="007B35F4">
            <w:pPr>
              <w:pStyle w:val="ConsPlusNormal"/>
              <w:jc w:val="center"/>
              <w:rPr>
                <w:b/>
              </w:rPr>
            </w:pPr>
            <w:r w:rsidRPr="00D47BE8">
              <w:rPr>
                <w:b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D47BE8" w:rsidRDefault="007B35F4" w:rsidP="007B35F4">
            <w:pPr>
              <w:pStyle w:val="ConsPlusNormal"/>
              <w:rPr>
                <w:b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D47BE8" w:rsidRDefault="007B35F4" w:rsidP="007B35F4">
            <w:pPr>
              <w:pStyle w:val="ConsPlusNormal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D47BE8" w:rsidRDefault="007B35F4" w:rsidP="007B35F4">
            <w:pPr>
              <w:pStyle w:val="ConsPlusNormal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D47BE8" w:rsidRDefault="007B35F4" w:rsidP="007B35F4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D47BE8" w:rsidRDefault="007B35F4" w:rsidP="007B35F4">
            <w:pPr>
              <w:pStyle w:val="ConsPlusNormal"/>
              <w:jc w:val="center"/>
              <w:rPr>
                <w:b/>
              </w:rPr>
            </w:pPr>
            <w:r w:rsidRPr="00D47BE8">
              <w:rPr>
                <w:b/>
              </w:rPr>
              <w:t>124 255,5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Pr="00D47BE8" w:rsidRDefault="007625FA" w:rsidP="007B35F4">
            <w:pPr>
              <w:pStyle w:val="ConsPlusNormal"/>
              <w:jc w:val="center"/>
              <w:rPr>
                <w:b/>
              </w:rPr>
            </w:pPr>
            <w:r w:rsidRPr="00D47BE8">
              <w:rPr>
                <w:b/>
              </w:rPr>
              <w:t>117 164,8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  <w:outlineLvl w:val="1"/>
            </w:pPr>
            <w:r>
              <w:t>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124 255,5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625FA" w:rsidP="007B35F4">
            <w:pPr>
              <w:pStyle w:val="ConsPlusNormal"/>
              <w:jc w:val="center"/>
            </w:pPr>
            <w:r>
              <w:t>117 164,8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118 271,2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625FA" w:rsidP="007B35F4">
            <w:pPr>
              <w:pStyle w:val="ConsPlusNormal"/>
              <w:jc w:val="center"/>
            </w:pPr>
            <w:r>
              <w:t>111 181,2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субъекта Российской Федерации</w:t>
            </w:r>
            <w:proofErr w:type="gramEnd"/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118 271,2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8176A1" w:rsidP="007625FA">
            <w:pPr>
              <w:pStyle w:val="ConsPlusNormal"/>
              <w:jc w:val="center"/>
            </w:pPr>
            <w:r>
              <w:t>111 181,1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Центральный аппарат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 xml:space="preserve">85 </w:t>
            </w:r>
            <w:r w:rsidR="008176A1">
              <w:t>479,7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8176A1" w:rsidP="007B35F4">
            <w:pPr>
              <w:pStyle w:val="ConsPlusNormal"/>
              <w:jc w:val="center"/>
            </w:pPr>
            <w:r>
              <w:t>81 129,1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Расходы на выплаты персоналу в целях обеспечения выполнения функций государственными органами, казенными учреждениями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55 989,8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8176A1" w:rsidP="007B35F4">
            <w:pPr>
              <w:pStyle w:val="ConsPlusNormal"/>
              <w:jc w:val="center"/>
            </w:pPr>
            <w:r>
              <w:t>54 982,7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Расходы на выплаты персоналу государственных органов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55 989,8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8176A1" w:rsidP="007B35F4">
            <w:pPr>
              <w:pStyle w:val="ConsPlusNormal"/>
              <w:jc w:val="center"/>
            </w:pPr>
            <w:r>
              <w:t>54 982,7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Фонд оплаты труда и страховые взносы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52 959,8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625FA" w:rsidP="007B35F4">
            <w:pPr>
              <w:pStyle w:val="ConsPlusNormal"/>
              <w:jc w:val="center"/>
            </w:pPr>
            <w:r>
              <w:t>52 415,3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Иные выплаты персоналу, за исключением фонда оплаты труда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3 030,0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625FA" w:rsidP="007B35F4">
            <w:pPr>
              <w:pStyle w:val="ConsPlusNormal"/>
              <w:jc w:val="center"/>
            </w:pPr>
            <w:r>
              <w:t>2 567,4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Закупка товаров, работ и услуг для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 xml:space="preserve">29 </w:t>
            </w:r>
            <w:r w:rsidR="004D6036">
              <w:t>379,9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26 053,5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Иные закупки товаров, работ и услуг для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 xml:space="preserve">29 </w:t>
            </w:r>
            <w:r w:rsidR="004D6036">
              <w:t>379,9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26 053,5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242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 xml:space="preserve">3 </w:t>
            </w:r>
            <w:r w:rsidR="007625FA">
              <w:t>2</w:t>
            </w:r>
            <w:r>
              <w:t>10,0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625FA" w:rsidP="007B35F4">
            <w:pPr>
              <w:pStyle w:val="ConsPlusNormal"/>
              <w:jc w:val="center"/>
            </w:pPr>
            <w:r>
              <w:t>2 752,4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Прочая закупка товаров, работ и услуг для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625FA">
            <w:pPr>
              <w:pStyle w:val="ConsPlusNormal"/>
              <w:jc w:val="center"/>
            </w:pPr>
            <w:r>
              <w:t>2</w:t>
            </w:r>
            <w:r w:rsidR="007625FA">
              <w:t>6 169,9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23 301,1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Иные бюджетные ассигнования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110,0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92,9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Уплата налогов, сборов и иных платежей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850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110,0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92,9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Уплата налога на имущество организаций и земельного налога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851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91,1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Уплата прочих налогов, сборов и иных платежей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002 04 00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852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1,8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 xml:space="preserve">Председатель законодательного (представительного) органа государственной власти субъекта Российской </w:t>
            </w:r>
            <w:r>
              <w:lastRenderedPageBreak/>
              <w:t>Федерации и его заместители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lastRenderedPageBreak/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8 868,6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8 237,6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lastRenderedPageBreak/>
              <w:t>Расходы на выплаты персоналу в целях обеспечения выполнения функций государственными органами, казенными учреждениями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8 868,6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8 237,6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Расходы на выплаты персоналу государственных органов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8 868,6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8 237,6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Фонд оплаты труда и страховые взносы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8 790,6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8 193,6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Иные выплаты персоналу, за исключением фонда оплаты труда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002 09 00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78,0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44,0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Депутаты (члены) законодательного (представительного) органа государственной власти субъекта Российской Федерации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23 922,9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21 814,4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Расходы на выплаты персоналу в целях обеспечения выполнения функций государственными органами, казенными учреждениями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23 922,9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21 814,4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Расходы на выплаты персоналу государственных органов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23 922,9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21 814,4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Фонд оплаты труда и страховые взносы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 xml:space="preserve">23 </w:t>
            </w:r>
            <w:r w:rsidR="004D6036">
              <w:t>53</w:t>
            </w:r>
            <w:r>
              <w:t>8,9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21 542,4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Иные выплаты персоналу, за исключением фонда оплаты труда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002 10 00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384,0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>272,0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Другие 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5 984,3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4D6036" w:rsidP="007B35F4">
            <w:pPr>
              <w:pStyle w:val="ConsPlusNormal"/>
              <w:jc w:val="center"/>
            </w:pPr>
            <w:r>
              <w:t xml:space="preserve">5 </w:t>
            </w:r>
            <w:r w:rsidR="008176A1">
              <w:t>983,7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Реализация государственных функций, связанных с общегосударственным управлением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092 00 00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5 984,3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8176A1" w:rsidP="007B35F4">
            <w:pPr>
              <w:pStyle w:val="ConsPlusNormal"/>
              <w:jc w:val="center"/>
            </w:pPr>
            <w:r>
              <w:t>5 983,7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Выполнение других обязательств государства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5 984,3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8176A1" w:rsidP="007B35F4">
            <w:pPr>
              <w:pStyle w:val="ConsPlusNormal"/>
              <w:jc w:val="center"/>
            </w:pPr>
            <w:r>
              <w:t>5 983,7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Закупка товаров, работ и услуг для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5 984,3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8176A1" w:rsidP="007B35F4">
            <w:pPr>
              <w:pStyle w:val="ConsPlusNormal"/>
              <w:jc w:val="center"/>
            </w:pPr>
            <w:r>
              <w:t>5 983,7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Иные закупки товаров, работ и услуг для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5 984,3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8176A1" w:rsidP="007B35F4">
            <w:pPr>
              <w:pStyle w:val="ConsPlusNormal"/>
              <w:jc w:val="center"/>
            </w:pPr>
            <w:r>
              <w:t>5 983,7</w:t>
            </w:r>
          </w:p>
        </w:tc>
      </w:tr>
      <w:tr w:rsidR="007B35F4" w:rsidTr="007B35F4">
        <w:trPr>
          <w:tblCellSpacing w:w="5" w:type="nil"/>
        </w:trPr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both"/>
            </w:pPr>
            <w:r>
              <w:t>Прочая закупка товаров, работ и услуг для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092 03 00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7B35F4" w:rsidP="007B35F4">
            <w:pPr>
              <w:pStyle w:val="ConsPlusNormal"/>
              <w:jc w:val="center"/>
            </w:pPr>
            <w:r>
              <w:t>5 984,3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5F4" w:rsidRDefault="008176A1" w:rsidP="007B35F4">
            <w:pPr>
              <w:pStyle w:val="ConsPlusNormal"/>
              <w:jc w:val="center"/>
            </w:pPr>
            <w:r>
              <w:t>5 983,7</w:t>
            </w:r>
          </w:p>
        </w:tc>
      </w:tr>
    </w:tbl>
    <w:p w:rsidR="007B35F4" w:rsidRDefault="007B35F4"/>
    <w:p w:rsidR="007B431F" w:rsidRDefault="007B431F"/>
    <w:sectPr w:rsidR="007B431F" w:rsidSect="002814D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D9"/>
    <w:rsid w:val="000145CB"/>
    <w:rsid w:val="00035E38"/>
    <w:rsid w:val="000801F2"/>
    <w:rsid w:val="000A2DC2"/>
    <w:rsid w:val="000B5F21"/>
    <w:rsid w:val="000C3BE4"/>
    <w:rsid w:val="00134667"/>
    <w:rsid w:val="00135651"/>
    <w:rsid w:val="00146805"/>
    <w:rsid w:val="001474EC"/>
    <w:rsid w:val="00171419"/>
    <w:rsid w:val="00192CF9"/>
    <w:rsid w:val="001C6199"/>
    <w:rsid w:val="001F47C2"/>
    <w:rsid w:val="0024117A"/>
    <w:rsid w:val="00267A8E"/>
    <w:rsid w:val="002814D9"/>
    <w:rsid w:val="002C07B1"/>
    <w:rsid w:val="003A3EFC"/>
    <w:rsid w:val="00433D6D"/>
    <w:rsid w:val="00437E75"/>
    <w:rsid w:val="00496B0D"/>
    <w:rsid w:val="004B2811"/>
    <w:rsid w:val="004D6036"/>
    <w:rsid w:val="004E524F"/>
    <w:rsid w:val="004F7A86"/>
    <w:rsid w:val="00517957"/>
    <w:rsid w:val="00522446"/>
    <w:rsid w:val="005526FE"/>
    <w:rsid w:val="00565CDD"/>
    <w:rsid w:val="005A29B4"/>
    <w:rsid w:val="00604DC2"/>
    <w:rsid w:val="0061773C"/>
    <w:rsid w:val="006259EA"/>
    <w:rsid w:val="00671ECF"/>
    <w:rsid w:val="0068518A"/>
    <w:rsid w:val="00691DF8"/>
    <w:rsid w:val="006D71F9"/>
    <w:rsid w:val="006E131C"/>
    <w:rsid w:val="006E3CA9"/>
    <w:rsid w:val="00700BA6"/>
    <w:rsid w:val="00701269"/>
    <w:rsid w:val="00724437"/>
    <w:rsid w:val="00742A99"/>
    <w:rsid w:val="00752162"/>
    <w:rsid w:val="007625FA"/>
    <w:rsid w:val="007905D9"/>
    <w:rsid w:val="007B35F4"/>
    <w:rsid w:val="007B431F"/>
    <w:rsid w:val="007C2A66"/>
    <w:rsid w:val="00802EEE"/>
    <w:rsid w:val="008176A1"/>
    <w:rsid w:val="00836914"/>
    <w:rsid w:val="00886C9B"/>
    <w:rsid w:val="00897C85"/>
    <w:rsid w:val="008A07AA"/>
    <w:rsid w:val="008D0E64"/>
    <w:rsid w:val="009A0472"/>
    <w:rsid w:val="009A2E3E"/>
    <w:rsid w:val="009C5467"/>
    <w:rsid w:val="009E080F"/>
    <w:rsid w:val="009E559E"/>
    <w:rsid w:val="00A86AB7"/>
    <w:rsid w:val="00AB69AF"/>
    <w:rsid w:val="00AE082C"/>
    <w:rsid w:val="00B22BC4"/>
    <w:rsid w:val="00B47F06"/>
    <w:rsid w:val="00B71B47"/>
    <w:rsid w:val="00B727FE"/>
    <w:rsid w:val="00BB4B0F"/>
    <w:rsid w:val="00C01E3D"/>
    <w:rsid w:val="00C26052"/>
    <w:rsid w:val="00C40575"/>
    <w:rsid w:val="00C6416A"/>
    <w:rsid w:val="00C77BD9"/>
    <w:rsid w:val="00C80362"/>
    <w:rsid w:val="00C840F0"/>
    <w:rsid w:val="00D00678"/>
    <w:rsid w:val="00D2164D"/>
    <w:rsid w:val="00D47BE8"/>
    <w:rsid w:val="00D51FF7"/>
    <w:rsid w:val="00D7082F"/>
    <w:rsid w:val="00DD3BB5"/>
    <w:rsid w:val="00DD6245"/>
    <w:rsid w:val="00DD7CF4"/>
    <w:rsid w:val="00DF43D0"/>
    <w:rsid w:val="00E146E8"/>
    <w:rsid w:val="00E2253C"/>
    <w:rsid w:val="00E357CA"/>
    <w:rsid w:val="00E45FB0"/>
    <w:rsid w:val="00E70095"/>
    <w:rsid w:val="00E84D15"/>
    <w:rsid w:val="00EA5922"/>
    <w:rsid w:val="00EE0DBF"/>
    <w:rsid w:val="00F027F5"/>
    <w:rsid w:val="00F0391C"/>
    <w:rsid w:val="00F0718F"/>
    <w:rsid w:val="00F35E30"/>
    <w:rsid w:val="00F635B4"/>
    <w:rsid w:val="00F63BF9"/>
    <w:rsid w:val="00F66BFB"/>
    <w:rsid w:val="00F94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14D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7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14D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7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Лещенок</dc:creator>
  <cp:keywords/>
  <dc:description/>
  <cp:lastModifiedBy>Виталий С. Прокопьев</cp:lastModifiedBy>
  <cp:revision>2</cp:revision>
  <cp:lastPrinted>2014-02-21T02:49:00Z</cp:lastPrinted>
  <dcterms:created xsi:type="dcterms:W3CDTF">2014-02-21T02:08:00Z</dcterms:created>
  <dcterms:modified xsi:type="dcterms:W3CDTF">2014-02-24T04:36:00Z</dcterms:modified>
</cp:coreProperties>
</file>