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DB4A86">
      <w:pPr>
        <w:ind w:left="-142"/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</w:t>
      </w:r>
      <w:r w:rsidR="00A20D8B">
        <w:rPr>
          <w:b/>
          <w:sz w:val="26"/>
          <w:szCs w:val="26"/>
        </w:rPr>
        <w:t xml:space="preserve">внеочередного </w:t>
      </w:r>
      <w:r w:rsidRPr="005430EA">
        <w:rPr>
          <w:b/>
          <w:sz w:val="26"/>
          <w:szCs w:val="26"/>
        </w:rPr>
        <w:t xml:space="preserve">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74729E">
        <w:rPr>
          <w:b/>
          <w:sz w:val="26"/>
          <w:szCs w:val="26"/>
        </w:rPr>
        <w:t>14</w:t>
      </w:r>
      <w:r w:rsidR="00A20D8B">
        <w:rPr>
          <w:b/>
          <w:sz w:val="26"/>
          <w:szCs w:val="26"/>
        </w:rPr>
        <w:t>.</w:t>
      </w:r>
      <w:r w:rsidR="00337426">
        <w:rPr>
          <w:b/>
          <w:sz w:val="26"/>
          <w:szCs w:val="26"/>
        </w:rPr>
        <w:t>1</w:t>
      </w:r>
      <w:r w:rsidR="0074729E">
        <w:rPr>
          <w:b/>
          <w:sz w:val="26"/>
          <w:szCs w:val="26"/>
        </w:rPr>
        <w:t>2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16222A" w:rsidRDefault="004C4444" w:rsidP="0074729E">
      <w:pPr>
        <w:suppressAutoHyphens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обеспечения </w:t>
      </w:r>
      <w:r w:rsidR="0074729E">
        <w:rPr>
          <w:sz w:val="26"/>
          <w:szCs w:val="26"/>
        </w:rPr>
        <w:t>выплаты заработной платы работникам бюджетной сферы, исполнения нормативных публичных обязательств, погашения задолженности по коммунальным услугам</w:t>
      </w:r>
      <w:r>
        <w:rPr>
          <w:sz w:val="26"/>
          <w:szCs w:val="26"/>
        </w:rPr>
        <w:t xml:space="preserve">, Губернатор Забайкальского края обратился в Законодательное Собрание края о созыве </w:t>
      </w:r>
      <w:r w:rsidR="0016222A">
        <w:rPr>
          <w:sz w:val="26"/>
          <w:szCs w:val="26"/>
        </w:rPr>
        <w:t xml:space="preserve">внеочередного </w:t>
      </w:r>
      <w:r w:rsidR="0016222A" w:rsidRPr="004349C5">
        <w:rPr>
          <w:sz w:val="26"/>
          <w:szCs w:val="26"/>
        </w:rPr>
        <w:t>заседания</w:t>
      </w:r>
      <w:r w:rsidR="0016222A">
        <w:rPr>
          <w:sz w:val="26"/>
          <w:szCs w:val="26"/>
        </w:rPr>
        <w:t xml:space="preserve"> Законодательного Собрания края </w:t>
      </w:r>
      <w:r w:rsidR="0074729E">
        <w:rPr>
          <w:sz w:val="26"/>
          <w:szCs w:val="26"/>
        </w:rPr>
        <w:t>14</w:t>
      </w:r>
      <w:r w:rsidR="0016222A">
        <w:rPr>
          <w:sz w:val="26"/>
          <w:szCs w:val="26"/>
        </w:rPr>
        <w:t xml:space="preserve"> </w:t>
      </w:r>
      <w:r w:rsidR="0074729E">
        <w:rPr>
          <w:sz w:val="26"/>
          <w:szCs w:val="26"/>
        </w:rPr>
        <w:t>декабря</w:t>
      </w:r>
      <w:r w:rsidR="0016222A">
        <w:rPr>
          <w:sz w:val="26"/>
          <w:szCs w:val="26"/>
        </w:rPr>
        <w:t xml:space="preserve"> 2016 года</w:t>
      </w:r>
      <w:r>
        <w:rPr>
          <w:sz w:val="26"/>
          <w:szCs w:val="26"/>
        </w:rPr>
        <w:t xml:space="preserve">. </w:t>
      </w:r>
      <w:r w:rsidR="0016222A">
        <w:rPr>
          <w:sz w:val="26"/>
          <w:szCs w:val="26"/>
        </w:rPr>
        <w:t xml:space="preserve">Законодательное Собрание края поддержало </w:t>
      </w:r>
      <w:r w:rsidR="000E42EF">
        <w:rPr>
          <w:sz w:val="26"/>
          <w:szCs w:val="26"/>
        </w:rPr>
        <w:t>обращение Губернатора края</w:t>
      </w:r>
      <w:r>
        <w:rPr>
          <w:sz w:val="26"/>
          <w:szCs w:val="26"/>
        </w:rPr>
        <w:t>.</w:t>
      </w:r>
    </w:p>
    <w:p w:rsidR="006836A4" w:rsidRPr="005430EA" w:rsidRDefault="0016222A" w:rsidP="00517CBD">
      <w:pPr>
        <w:spacing w:before="12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внеочередном заседании Законодательного Собрания края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74729E">
        <w:rPr>
          <w:sz w:val="26"/>
          <w:szCs w:val="26"/>
        </w:rPr>
        <w:t>10</w:t>
      </w:r>
      <w:r w:rsidR="00A20D8B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5831C1">
        <w:rPr>
          <w:sz w:val="26"/>
          <w:szCs w:val="26"/>
        </w:rPr>
        <w:t xml:space="preserve"> </w:t>
      </w:r>
      <w:r w:rsidR="0074729E">
        <w:rPr>
          <w:sz w:val="26"/>
          <w:szCs w:val="26"/>
        </w:rPr>
        <w:t>5</w:t>
      </w:r>
      <w:r w:rsidR="000E6811" w:rsidRPr="005430EA">
        <w:rPr>
          <w:sz w:val="26"/>
          <w:szCs w:val="26"/>
        </w:rPr>
        <w:t>, дополнительной –</w:t>
      </w:r>
      <w:r w:rsidR="005831C1">
        <w:rPr>
          <w:sz w:val="26"/>
          <w:szCs w:val="26"/>
        </w:rPr>
        <w:t xml:space="preserve"> </w:t>
      </w:r>
      <w:r w:rsidR="0074729E">
        <w:rPr>
          <w:sz w:val="26"/>
          <w:szCs w:val="26"/>
        </w:rPr>
        <w:t>5</w:t>
      </w:r>
      <w:r w:rsidR="00F8149B">
        <w:rPr>
          <w:sz w:val="26"/>
          <w:szCs w:val="26"/>
        </w:rPr>
        <w:t>.</w:t>
      </w:r>
    </w:p>
    <w:p w:rsidR="003C6E76" w:rsidRDefault="0067383B" w:rsidP="00E96CDF">
      <w:pPr>
        <w:suppressAutoHyphens/>
        <w:ind w:right="57"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A20D8B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74729E">
        <w:rPr>
          <w:sz w:val="26"/>
          <w:szCs w:val="26"/>
        </w:rPr>
        <w:t>5</w:t>
      </w:r>
      <w:r w:rsidR="00A20D8B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закон</w:t>
      </w:r>
      <w:r w:rsidR="0074729E">
        <w:rPr>
          <w:sz w:val="26"/>
          <w:szCs w:val="26"/>
        </w:rPr>
        <w:t>ов</w:t>
      </w:r>
      <w:r w:rsidR="00A20D8B">
        <w:rPr>
          <w:sz w:val="26"/>
          <w:szCs w:val="26"/>
        </w:rPr>
        <w:t xml:space="preserve"> края</w:t>
      </w:r>
      <w:r w:rsidR="00BD4CF8">
        <w:rPr>
          <w:sz w:val="26"/>
          <w:szCs w:val="26"/>
        </w:rPr>
        <w:t xml:space="preserve"> (базовых – 2, о внесении изменений и дополнений в ранее принятые законы</w:t>
      </w:r>
      <w:r w:rsidR="002D7FC7">
        <w:rPr>
          <w:sz w:val="26"/>
          <w:szCs w:val="26"/>
        </w:rPr>
        <w:t xml:space="preserve"> – </w:t>
      </w:r>
      <w:r w:rsidR="00BD4CF8">
        <w:rPr>
          <w:sz w:val="26"/>
          <w:szCs w:val="26"/>
        </w:rPr>
        <w:t>3)</w:t>
      </w:r>
      <w:r w:rsidR="00A20D8B">
        <w:rPr>
          <w:sz w:val="26"/>
          <w:szCs w:val="26"/>
        </w:rPr>
        <w:t>,</w:t>
      </w:r>
      <w:r w:rsidR="006C7061">
        <w:rPr>
          <w:sz w:val="26"/>
          <w:szCs w:val="26"/>
        </w:rPr>
        <w:t xml:space="preserve"> </w:t>
      </w:r>
      <w:r w:rsidR="0074729E">
        <w:rPr>
          <w:sz w:val="26"/>
          <w:szCs w:val="26"/>
        </w:rPr>
        <w:t>5</w:t>
      </w:r>
      <w:r w:rsidR="00201A03">
        <w:rPr>
          <w:sz w:val="26"/>
          <w:szCs w:val="26"/>
        </w:rPr>
        <w:t xml:space="preserve"> – проект</w:t>
      </w:r>
      <w:r w:rsidR="0074729E">
        <w:rPr>
          <w:sz w:val="26"/>
          <w:szCs w:val="26"/>
        </w:rPr>
        <w:t>ов</w:t>
      </w:r>
      <w:r w:rsidR="00201A03">
        <w:rPr>
          <w:sz w:val="26"/>
          <w:szCs w:val="26"/>
        </w:rPr>
        <w:t xml:space="preserve"> закон</w:t>
      </w:r>
      <w:r w:rsidR="008D5EDA">
        <w:rPr>
          <w:sz w:val="26"/>
          <w:szCs w:val="26"/>
        </w:rPr>
        <w:t>ов</w:t>
      </w:r>
      <w:r w:rsidR="00201A03">
        <w:rPr>
          <w:sz w:val="26"/>
          <w:szCs w:val="26"/>
        </w:rPr>
        <w:t xml:space="preserve"> края в 1 чтении</w:t>
      </w:r>
      <w:r w:rsidR="003C6E76">
        <w:rPr>
          <w:sz w:val="26"/>
          <w:szCs w:val="26"/>
        </w:rPr>
        <w:t>.</w:t>
      </w:r>
      <w:r w:rsidR="00A20D8B">
        <w:rPr>
          <w:sz w:val="26"/>
          <w:szCs w:val="26"/>
        </w:rPr>
        <w:t xml:space="preserve"> </w:t>
      </w:r>
      <w:r w:rsidR="0074729E">
        <w:rPr>
          <w:sz w:val="26"/>
          <w:szCs w:val="26"/>
        </w:rPr>
        <w:t>Пять</w:t>
      </w:r>
      <w:r w:rsidR="00201A03">
        <w:rPr>
          <w:sz w:val="26"/>
          <w:szCs w:val="26"/>
        </w:rPr>
        <w:t xml:space="preserve"> закон</w:t>
      </w:r>
      <w:r w:rsidR="0074729E">
        <w:rPr>
          <w:sz w:val="26"/>
          <w:szCs w:val="26"/>
        </w:rPr>
        <w:t>ов</w:t>
      </w:r>
      <w:r w:rsidR="00201A03">
        <w:rPr>
          <w:sz w:val="26"/>
          <w:szCs w:val="26"/>
        </w:rPr>
        <w:t xml:space="preserve"> края принято на заседании в двух чтениях.</w:t>
      </w:r>
    </w:p>
    <w:p w:rsidR="00B92EB4" w:rsidRPr="008C7361" w:rsidRDefault="009153BC" w:rsidP="008C7361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DD662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8C7361" w:rsidRDefault="008C7361" w:rsidP="008C7361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8C7361">
        <w:rPr>
          <w:sz w:val="26"/>
          <w:szCs w:val="26"/>
        </w:rPr>
        <w:t xml:space="preserve">Законом </w:t>
      </w:r>
      <w:r>
        <w:rPr>
          <w:sz w:val="26"/>
          <w:szCs w:val="26"/>
        </w:rPr>
        <w:t xml:space="preserve">Забайкальского края </w:t>
      </w:r>
      <w:r w:rsidRPr="008C7361">
        <w:rPr>
          <w:b/>
          <w:sz w:val="26"/>
          <w:szCs w:val="26"/>
        </w:rPr>
        <w:t>"О внесении изменений в Закон Заба</w:t>
      </w:r>
      <w:r w:rsidRPr="008C7361">
        <w:rPr>
          <w:b/>
          <w:sz w:val="26"/>
          <w:szCs w:val="26"/>
        </w:rPr>
        <w:t>й</w:t>
      </w:r>
      <w:r w:rsidRPr="008C7361">
        <w:rPr>
          <w:b/>
          <w:sz w:val="26"/>
          <w:szCs w:val="26"/>
        </w:rPr>
        <w:t>кальского края "</w:t>
      </w:r>
      <w:r w:rsidR="00D10585">
        <w:rPr>
          <w:b/>
          <w:sz w:val="26"/>
          <w:szCs w:val="26"/>
        </w:rPr>
        <w:t>О бюджете Забайкальского края на 2016 год"</w:t>
      </w:r>
      <w:r>
        <w:rPr>
          <w:sz w:val="26"/>
          <w:szCs w:val="26"/>
        </w:rPr>
        <w:t xml:space="preserve"> внесены изм</w:t>
      </w:r>
      <w:r>
        <w:rPr>
          <w:sz w:val="26"/>
          <w:szCs w:val="26"/>
        </w:rPr>
        <w:t>е</w:t>
      </w:r>
      <w:r>
        <w:rPr>
          <w:sz w:val="26"/>
          <w:szCs w:val="26"/>
        </w:rPr>
        <w:t xml:space="preserve">нения в доходную и расходную части бюджета края на 2016 год. </w:t>
      </w:r>
      <w:r w:rsidRPr="008C7361">
        <w:rPr>
          <w:bCs/>
          <w:iCs/>
          <w:sz w:val="26"/>
          <w:szCs w:val="26"/>
        </w:rPr>
        <w:t>В результате вн</w:t>
      </w:r>
      <w:r w:rsidRPr="008C7361">
        <w:rPr>
          <w:bCs/>
          <w:iCs/>
          <w:sz w:val="26"/>
          <w:szCs w:val="26"/>
        </w:rPr>
        <w:t>о</w:t>
      </w:r>
      <w:r w:rsidRPr="008C7361">
        <w:rPr>
          <w:bCs/>
          <w:iCs/>
          <w:sz w:val="26"/>
          <w:szCs w:val="26"/>
        </w:rPr>
        <w:t>симых изменений объем доходов бюджета Забайкальского края состави</w:t>
      </w:r>
      <w:r w:rsidR="00035A04">
        <w:rPr>
          <w:bCs/>
          <w:iCs/>
          <w:sz w:val="26"/>
          <w:szCs w:val="26"/>
        </w:rPr>
        <w:t>л</w:t>
      </w:r>
      <w:r w:rsidRPr="008C7361">
        <w:rPr>
          <w:bCs/>
          <w:iCs/>
          <w:sz w:val="26"/>
          <w:szCs w:val="26"/>
        </w:rPr>
        <w:t xml:space="preserve"> </w:t>
      </w:r>
      <w:r w:rsidRPr="008C7361">
        <w:rPr>
          <w:sz w:val="26"/>
          <w:szCs w:val="26"/>
        </w:rPr>
        <w:t xml:space="preserve">46 375,1 </w:t>
      </w:r>
      <w:r w:rsidRPr="008C7361">
        <w:rPr>
          <w:bCs/>
          <w:iCs/>
          <w:sz w:val="26"/>
          <w:szCs w:val="26"/>
        </w:rPr>
        <w:t>млн. рублей</w:t>
      </w:r>
      <w:r w:rsidRPr="008C7361">
        <w:rPr>
          <w:sz w:val="26"/>
          <w:szCs w:val="26"/>
        </w:rPr>
        <w:t>, объем расходов – 47 045,0 млн. рублей, размер дефицита не измени</w:t>
      </w:r>
      <w:r w:rsidR="00035A04">
        <w:rPr>
          <w:sz w:val="26"/>
          <w:szCs w:val="26"/>
        </w:rPr>
        <w:t>л</w:t>
      </w:r>
      <w:r w:rsidRPr="008C7361">
        <w:rPr>
          <w:sz w:val="26"/>
          <w:szCs w:val="26"/>
        </w:rPr>
        <w:t>ся и состави</w:t>
      </w:r>
      <w:r w:rsidR="00035A04">
        <w:rPr>
          <w:sz w:val="26"/>
          <w:szCs w:val="26"/>
        </w:rPr>
        <w:t>л</w:t>
      </w:r>
      <w:r w:rsidRPr="008C7361">
        <w:rPr>
          <w:sz w:val="26"/>
          <w:szCs w:val="26"/>
        </w:rPr>
        <w:t xml:space="preserve"> 669,9 млн. рублей.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Объем доходов бюджета края увелич</w:t>
      </w:r>
      <w:r w:rsidR="00CC6BC9">
        <w:rPr>
          <w:bCs/>
          <w:iCs/>
          <w:sz w:val="26"/>
          <w:szCs w:val="26"/>
        </w:rPr>
        <w:t>ен</w:t>
      </w:r>
      <w:r w:rsidRPr="008C7361">
        <w:rPr>
          <w:bCs/>
          <w:iCs/>
          <w:sz w:val="26"/>
          <w:szCs w:val="26"/>
        </w:rPr>
        <w:t xml:space="preserve"> на 807,8 млн. рублей. 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proofErr w:type="gramStart"/>
      <w:r w:rsidRPr="008C7361">
        <w:rPr>
          <w:bCs/>
          <w:iCs/>
          <w:sz w:val="26"/>
          <w:szCs w:val="26"/>
        </w:rPr>
        <w:t>Налоговые доходы увелич</w:t>
      </w:r>
      <w:r w:rsidR="00CC6BC9">
        <w:rPr>
          <w:bCs/>
          <w:iCs/>
          <w:sz w:val="26"/>
          <w:szCs w:val="26"/>
        </w:rPr>
        <w:t>ены</w:t>
      </w:r>
      <w:r w:rsidRPr="008C7361">
        <w:rPr>
          <w:bCs/>
          <w:iCs/>
          <w:sz w:val="26"/>
          <w:szCs w:val="26"/>
        </w:rPr>
        <w:t xml:space="preserve"> на 428,4 млн. рублей, в том числе по налогу на прибыль организаций – на 428,3 млн. рублей</w:t>
      </w:r>
      <w:r w:rsidRPr="008C7361">
        <w:rPr>
          <w:sz w:val="26"/>
          <w:szCs w:val="26"/>
        </w:rPr>
        <w:t xml:space="preserve"> в связи с уплатой значительных сумм налога организациями, занимающимися добычей полезных ископаемых (ОАО "</w:t>
      </w:r>
      <w:proofErr w:type="spellStart"/>
      <w:r w:rsidRPr="008C7361">
        <w:rPr>
          <w:sz w:val="26"/>
          <w:szCs w:val="26"/>
        </w:rPr>
        <w:t>Ново-Широкинский</w:t>
      </w:r>
      <w:proofErr w:type="spellEnd"/>
      <w:r w:rsidRPr="008C7361">
        <w:rPr>
          <w:sz w:val="26"/>
          <w:szCs w:val="26"/>
        </w:rPr>
        <w:t xml:space="preserve"> Рудник", АО "Разрез </w:t>
      </w:r>
      <w:proofErr w:type="spellStart"/>
      <w:r w:rsidRPr="008C7361">
        <w:rPr>
          <w:sz w:val="26"/>
          <w:szCs w:val="26"/>
        </w:rPr>
        <w:t>Харанорский</w:t>
      </w:r>
      <w:proofErr w:type="spellEnd"/>
      <w:r w:rsidRPr="008C7361">
        <w:rPr>
          <w:sz w:val="26"/>
          <w:szCs w:val="26"/>
        </w:rPr>
        <w:t>", ПАО "</w:t>
      </w:r>
      <w:proofErr w:type="spellStart"/>
      <w:r w:rsidRPr="008C7361">
        <w:rPr>
          <w:sz w:val="26"/>
          <w:szCs w:val="26"/>
        </w:rPr>
        <w:t>Ксенье</w:t>
      </w:r>
      <w:r w:rsidRPr="008C7361">
        <w:rPr>
          <w:sz w:val="26"/>
          <w:szCs w:val="26"/>
        </w:rPr>
        <w:t>в</w:t>
      </w:r>
      <w:r w:rsidRPr="008C7361">
        <w:rPr>
          <w:sz w:val="26"/>
          <w:szCs w:val="26"/>
        </w:rPr>
        <w:t>ский</w:t>
      </w:r>
      <w:proofErr w:type="spellEnd"/>
      <w:r w:rsidRPr="008C7361">
        <w:rPr>
          <w:sz w:val="26"/>
          <w:szCs w:val="26"/>
        </w:rPr>
        <w:t xml:space="preserve"> прииск");</w:t>
      </w:r>
      <w:r w:rsidRPr="008C7361">
        <w:rPr>
          <w:bCs/>
          <w:iCs/>
          <w:sz w:val="26"/>
          <w:szCs w:val="26"/>
        </w:rPr>
        <w:t xml:space="preserve"> по государственной пошлине за совершение действий, связанных с лицензированием, с проведением аттестации, – на 14,0 тыс. рублей.</w:t>
      </w:r>
      <w:proofErr w:type="gramEnd"/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Неналоговые доходы увелич</w:t>
      </w:r>
      <w:r w:rsidR="00CC6BC9">
        <w:rPr>
          <w:bCs/>
          <w:iCs/>
          <w:sz w:val="26"/>
          <w:szCs w:val="26"/>
        </w:rPr>
        <w:t>ены</w:t>
      </w:r>
      <w:r w:rsidRPr="008C7361">
        <w:rPr>
          <w:bCs/>
          <w:iCs/>
          <w:sz w:val="26"/>
          <w:szCs w:val="26"/>
        </w:rPr>
        <w:t xml:space="preserve"> на 61,7 млн. рублей, в том числе: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по плате за негативное воздействие на окружающую среду – на 17,0 млн. рублей;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по разовым платежам за пользование недрами при наступлении определе</w:t>
      </w:r>
      <w:r w:rsidRPr="008C7361">
        <w:rPr>
          <w:bCs/>
          <w:iCs/>
          <w:sz w:val="26"/>
          <w:szCs w:val="26"/>
        </w:rPr>
        <w:t>н</w:t>
      </w:r>
      <w:r w:rsidRPr="008C7361">
        <w:rPr>
          <w:bCs/>
          <w:iCs/>
          <w:sz w:val="26"/>
          <w:szCs w:val="26"/>
        </w:rPr>
        <w:t>ных событий, оговоренных в лицензии, при пользовании недрами на территории Российской Федерации по участкам недр местного значения – на 11,2 млн. рублей;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по денежным взысканиям (штрафам) за нарушение законодательства Ро</w:t>
      </w:r>
      <w:r w:rsidRPr="008C7361">
        <w:rPr>
          <w:bCs/>
          <w:iCs/>
          <w:sz w:val="26"/>
          <w:szCs w:val="26"/>
        </w:rPr>
        <w:t>с</w:t>
      </w:r>
      <w:r w:rsidRPr="008C7361">
        <w:rPr>
          <w:bCs/>
          <w:iCs/>
          <w:sz w:val="26"/>
          <w:szCs w:val="26"/>
        </w:rPr>
        <w:t>сийской Федерации о безопасности дорожного движения – на 30,0 млн. рублей;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по прочим неналоговым доходам – на 3,5 млн. рублей.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В результате по налоговым и неналоговым доходам годовые бюджетные назначения состав</w:t>
      </w:r>
      <w:r w:rsidR="00CC6BC9">
        <w:rPr>
          <w:bCs/>
          <w:iCs/>
          <w:sz w:val="26"/>
          <w:szCs w:val="26"/>
        </w:rPr>
        <w:t>или</w:t>
      </w:r>
      <w:r w:rsidRPr="008C7361">
        <w:rPr>
          <w:bCs/>
          <w:iCs/>
          <w:sz w:val="26"/>
          <w:szCs w:val="26"/>
        </w:rPr>
        <w:t xml:space="preserve"> 28 542,3 млн. рублей и увелич</w:t>
      </w:r>
      <w:r w:rsidR="00CC6BC9">
        <w:rPr>
          <w:bCs/>
          <w:iCs/>
          <w:sz w:val="26"/>
          <w:szCs w:val="26"/>
        </w:rPr>
        <w:t>ились</w:t>
      </w:r>
      <w:r w:rsidRPr="008C7361">
        <w:rPr>
          <w:bCs/>
          <w:iCs/>
          <w:sz w:val="26"/>
          <w:szCs w:val="26"/>
        </w:rPr>
        <w:t xml:space="preserve"> на 1,7 % по сравнению с ранее утвержденными показателями.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Безвозмездные поступления увелич</w:t>
      </w:r>
      <w:r w:rsidR="00CC6BC9">
        <w:rPr>
          <w:bCs/>
          <w:iCs/>
          <w:sz w:val="26"/>
          <w:szCs w:val="26"/>
        </w:rPr>
        <w:t>ены</w:t>
      </w:r>
      <w:r w:rsidRPr="008C7361">
        <w:rPr>
          <w:bCs/>
          <w:iCs/>
          <w:sz w:val="26"/>
          <w:szCs w:val="26"/>
        </w:rPr>
        <w:t xml:space="preserve"> на 317,8 млн. рублей, в том числе: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дотации на поддержку мер по обеспечению сбалансированности бюджетов субъектов Российской Федерации – на 239,2 млн. рублей;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8C7361">
        <w:rPr>
          <w:bCs/>
          <w:iCs/>
          <w:sz w:val="26"/>
          <w:szCs w:val="26"/>
        </w:rPr>
        <w:t>субвенции бюджетам субъектов Российской Федерации на оплату жили</w:t>
      </w:r>
      <w:r w:rsidRPr="008C7361">
        <w:rPr>
          <w:bCs/>
          <w:iCs/>
          <w:sz w:val="26"/>
          <w:szCs w:val="26"/>
        </w:rPr>
        <w:t>щ</w:t>
      </w:r>
      <w:r w:rsidRPr="008C7361">
        <w:rPr>
          <w:bCs/>
          <w:iCs/>
          <w:sz w:val="26"/>
          <w:szCs w:val="26"/>
        </w:rPr>
        <w:t>но-коммунальных услуг отдельным категориям граждан – на 78,6 млн. рублей.</w:t>
      </w:r>
    </w:p>
    <w:p w:rsidR="008C7361" w:rsidRPr="008C7361" w:rsidRDefault="00CC6BC9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Расходы также </w:t>
      </w:r>
      <w:r w:rsidR="008C7361" w:rsidRPr="008C7361">
        <w:rPr>
          <w:bCs/>
          <w:iCs/>
          <w:sz w:val="26"/>
          <w:szCs w:val="26"/>
        </w:rPr>
        <w:t>увелич</w:t>
      </w:r>
      <w:r>
        <w:rPr>
          <w:bCs/>
          <w:iCs/>
          <w:sz w:val="26"/>
          <w:szCs w:val="26"/>
        </w:rPr>
        <w:t>ены</w:t>
      </w:r>
      <w:r w:rsidR="005A24ED">
        <w:rPr>
          <w:bCs/>
          <w:iCs/>
          <w:sz w:val="26"/>
          <w:szCs w:val="26"/>
        </w:rPr>
        <w:t xml:space="preserve"> </w:t>
      </w:r>
      <w:r w:rsidR="008C7361" w:rsidRPr="008C7361">
        <w:rPr>
          <w:bCs/>
          <w:iCs/>
          <w:sz w:val="26"/>
          <w:szCs w:val="26"/>
        </w:rPr>
        <w:t xml:space="preserve">на 807,8 млн. рублей. 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8C7361">
        <w:rPr>
          <w:sz w:val="26"/>
          <w:szCs w:val="26"/>
        </w:rPr>
        <w:lastRenderedPageBreak/>
        <w:t>За счет ожидаемого дополнительного поступления налоговых и неналог</w:t>
      </w:r>
      <w:r w:rsidRPr="008C7361">
        <w:rPr>
          <w:sz w:val="26"/>
          <w:szCs w:val="26"/>
        </w:rPr>
        <w:t>о</w:t>
      </w:r>
      <w:r w:rsidRPr="008C7361">
        <w:rPr>
          <w:sz w:val="26"/>
          <w:szCs w:val="26"/>
        </w:rPr>
        <w:t xml:space="preserve">вых доходов, дотации на поддержку мер по обеспечению </w:t>
      </w:r>
      <w:r w:rsidRPr="008C7361">
        <w:rPr>
          <w:bCs/>
          <w:iCs/>
          <w:sz w:val="26"/>
          <w:szCs w:val="26"/>
        </w:rPr>
        <w:t>сбалансированности бюджетов субъектов Российской Федерации</w:t>
      </w:r>
      <w:r w:rsidRPr="008C7361">
        <w:rPr>
          <w:sz w:val="26"/>
          <w:szCs w:val="26"/>
        </w:rPr>
        <w:t xml:space="preserve"> </w:t>
      </w:r>
      <w:r w:rsidR="00CC6BC9">
        <w:rPr>
          <w:sz w:val="26"/>
          <w:szCs w:val="26"/>
        </w:rPr>
        <w:t>будет</w:t>
      </w:r>
      <w:r w:rsidRPr="008C7361">
        <w:rPr>
          <w:sz w:val="26"/>
          <w:szCs w:val="26"/>
        </w:rPr>
        <w:t xml:space="preserve"> направ</w:t>
      </w:r>
      <w:r w:rsidR="00CC6BC9">
        <w:rPr>
          <w:sz w:val="26"/>
          <w:szCs w:val="26"/>
        </w:rPr>
        <w:t>лено</w:t>
      </w:r>
      <w:r w:rsidRPr="008C7361">
        <w:rPr>
          <w:sz w:val="26"/>
          <w:szCs w:val="26"/>
        </w:rPr>
        <w:t xml:space="preserve">: 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sz w:val="26"/>
          <w:szCs w:val="26"/>
        </w:rPr>
        <w:t xml:space="preserve">566,3 млн. рублей – </w:t>
      </w:r>
      <w:r w:rsidRPr="008C7361">
        <w:rPr>
          <w:bCs/>
          <w:iCs/>
          <w:sz w:val="26"/>
          <w:szCs w:val="26"/>
        </w:rPr>
        <w:t>на выплату заработной платы за вторую половину н</w:t>
      </w:r>
      <w:r w:rsidRPr="008C7361">
        <w:rPr>
          <w:bCs/>
          <w:iCs/>
          <w:sz w:val="26"/>
          <w:szCs w:val="26"/>
        </w:rPr>
        <w:t>о</w:t>
      </w:r>
      <w:r w:rsidRPr="008C7361">
        <w:rPr>
          <w:bCs/>
          <w:iCs/>
          <w:sz w:val="26"/>
          <w:szCs w:val="26"/>
        </w:rPr>
        <w:t xml:space="preserve">ября текущего года; 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 xml:space="preserve">11,9 млн. рублей – бюджетам муниципальных районов и городских округов на компенсацию расходов на повышение минимального </w:t>
      </w:r>
      <w:proofErr w:type="gramStart"/>
      <w:r w:rsidRPr="008C7361">
        <w:rPr>
          <w:bCs/>
          <w:iCs/>
          <w:sz w:val="26"/>
          <w:szCs w:val="26"/>
        </w:rPr>
        <w:t>размера оплаты труда</w:t>
      </w:r>
      <w:proofErr w:type="gramEnd"/>
      <w:r w:rsidRPr="008C7361">
        <w:rPr>
          <w:bCs/>
          <w:iCs/>
          <w:sz w:val="26"/>
          <w:szCs w:val="26"/>
        </w:rPr>
        <w:t xml:space="preserve"> до 7,5 тыс. рублей;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59,4 млн. рублей – на предоставление ежемесячной денежной выплаты в</w:t>
      </w:r>
      <w:r w:rsidRPr="008C7361">
        <w:rPr>
          <w:bCs/>
          <w:iCs/>
          <w:sz w:val="26"/>
          <w:szCs w:val="26"/>
        </w:rPr>
        <w:t>е</w:t>
      </w:r>
      <w:r w:rsidRPr="008C7361">
        <w:rPr>
          <w:bCs/>
          <w:iCs/>
          <w:sz w:val="26"/>
          <w:szCs w:val="26"/>
        </w:rPr>
        <w:t>теранам труда;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31,6 млн. рублей – на субвенцию на обеспечение питанием детей из мал</w:t>
      </w:r>
      <w:r w:rsidRPr="008C7361">
        <w:rPr>
          <w:bCs/>
          <w:iCs/>
          <w:sz w:val="26"/>
          <w:szCs w:val="26"/>
        </w:rPr>
        <w:t>о</w:t>
      </w:r>
      <w:r w:rsidRPr="008C7361">
        <w:rPr>
          <w:bCs/>
          <w:iCs/>
          <w:sz w:val="26"/>
          <w:szCs w:val="26"/>
        </w:rPr>
        <w:t>имущих семей, обучающихся в муниципальных общеобразовательных организац</w:t>
      </w:r>
      <w:r w:rsidRPr="008C7361">
        <w:rPr>
          <w:bCs/>
          <w:iCs/>
          <w:sz w:val="26"/>
          <w:szCs w:val="26"/>
        </w:rPr>
        <w:t>и</w:t>
      </w:r>
      <w:r w:rsidRPr="008C7361">
        <w:rPr>
          <w:bCs/>
          <w:iCs/>
          <w:sz w:val="26"/>
          <w:szCs w:val="26"/>
        </w:rPr>
        <w:t>ях Забайкальского края.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10,0 млн. рублей – на погашение кредиторской задолженности по комм</w:t>
      </w:r>
      <w:r w:rsidRPr="008C7361">
        <w:rPr>
          <w:bCs/>
          <w:iCs/>
          <w:sz w:val="26"/>
          <w:szCs w:val="26"/>
        </w:rPr>
        <w:t>у</w:t>
      </w:r>
      <w:r w:rsidRPr="008C7361">
        <w:rPr>
          <w:bCs/>
          <w:iCs/>
          <w:sz w:val="26"/>
          <w:szCs w:val="26"/>
        </w:rPr>
        <w:t>нальным услугам государственных учреждений;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 xml:space="preserve">50,0 млн. рублей – бюджетам муниципальных районов и городских округов на </w:t>
      </w:r>
      <w:proofErr w:type="spellStart"/>
      <w:r w:rsidRPr="008C7361">
        <w:rPr>
          <w:bCs/>
          <w:iCs/>
          <w:sz w:val="26"/>
          <w:szCs w:val="26"/>
        </w:rPr>
        <w:t>софинансирование</w:t>
      </w:r>
      <w:proofErr w:type="spellEnd"/>
      <w:r w:rsidRPr="008C7361">
        <w:rPr>
          <w:bCs/>
          <w:iCs/>
          <w:sz w:val="26"/>
          <w:szCs w:val="26"/>
        </w:rPr>
        <w:t xml:space="preserve"> расходов по оплате коммунальных услуг и приобретению к</w:t>
      </w:r>
      <w:r w:rsidRPr="008C7361">
        <w:rPr>
          <w:bCs/>
          <w:iCs/>
          <w:sz w:val="26"/>
          <w:szCs w:val="26"/>
        </w:rPr>
        <w:t>о</w:t>
      </w:r>
      <w:r w:rsidRPr="008C7361">
        <w:rPr>
          <w:bCs/>
          <w:iCs/>
          <w:sz w:val="26"/>
          <w:szCs w:val="26"/>
        </w:rPr>
        <w:t>тельно-печного топлива муниципальных учреждений.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Кроме того, за счет перемещений и перераспределения бюджетных асси</w:t>
      </w:r>
      <w:r w:rsidRPr="008C7361">
        <w:rPr>
          <w:bCs/>
          <w:iCs/>
          <w:sz w:val="26"/>
          <w:szCs w:val="26"/>
        </w:rPr>
        <w:t>г</w:t>
      </w:r>
      <w:r w:rsidRPr="008C7361">
        <w:rPr>
          <w:bCs/>
          <w:iCs/>
          <w:sz w:val="26"/>
          <w:szCs w:val="26"/>
        </w:rPr>
        <w:t xml:space="preserve">нований </w:t>
      </w:r>
      <w:r w:rsidR="00CC6BC9">
        <w:rPr>
          <w:bCs/>
          <w:iCs/>
          <w:sz w:val="26"/>
          <w:szCs w:val="26"/>
        </w:rPr>
        <w:t>будут</w:t>
      </w:r>
      <w:r w:rsidRPr="008C7361">
        <w:rPr>
          <w:bCs/>
          <w:iCs/>
          <w:sz w:val="26"/>
          <w:szCs w:val="26"/>
        </w:rPr>
        <w:t xml:space="preserve"> направ</w:t>
      </w:r>
      <w:r w:rsidR="00CC6BC9">
        <w:rPr>
          <w:bCs/>
          <w:iCs/>
          <w:sz w:val="26"/>
          <w:szCs w:val="26"/>
        </w:rPr>
        <w:t>лены</w:t>
      </w:r>
      <w:r w:rsidRPr="008C7361">
        <w:rPr>
          <w:bCs/>
          <w:iCs/>
          <w:sz w:val="26"/>
          <w:szCs w:val="26"/>
        </w:rPr>
        <w:t xml:space="preserve">: 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2,2 млн. рублей – на выплату заработной платы работникам бюджетной сферы;</w:t>
      </w:r>
    </w:p>
    <w:p w:rsidR="008C7361" w:rsidRP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194,0 млн. рублей – на частичное увеличение страховых взносов на обяз</w:t>
      </w:r>
      <w:r w:rsidRPr="008C7361">
        <w:rPr>
          <w:bCs/>
          <w:iCs/>
          <w:sz w:val="26"/>
          <w:szCs w:val="26"/>
        </w:rPr>
        <w:t>а</w:t>
      </w:r>
      <w:r w:rsidRPr="008C7361">
        <w:rPr>
          <w:bCs/>
          <w:iCs/>
          <w:sz w:val="26"/>
          <w:szCs w:val="26"/>
        </w:rPr>
        <w:t>тельное медицинское страхование неработающего населения;</w:t>
      </w:r>
    </w:p>
    <w:p w:rsidR="008C7361" w:rsidRDefault="008C7361" w:rsidP="008C7361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8C7361">
        <w:rPr>
          <w:bCs/>
          <w:iCs/>
          <w:sz w:val="26"/>
          <w:szCs w:val="26"/>
        </w:rPr>
        <w:t>7,8 млн. рублей – на выплаты по публичным нормативным обязательствам и социальные выплаты.</w:t>
      </w:r>
    </w:p>
    <w:p w:rsidR="00947E88" w:rsidRPr="00947E88" w:rsidRDefault="00D10585" w:rsidP="00947E88">
      <w:pPr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r w:rsidRPr="00947E88">
        <w:rPr>
          <w:sz w:val="26"/>
          <w:szCs w:val="26"/>
        </w:rPr>
        <w:t xml:space="preserve">Законом Забайкальского края </w:t>
      </w:r>
      <w:r w:rsidRPr="00947E88">
        <w:rPr>
          <w:b/>
          <w:color w:val="000000" w:themeColor="text1"/>
          <w:sz w:val="26"/>
          <w:szCs w:val="26"/>
        </w:rPr>
        <w:t>"Об отдельных вопросах обеспечения де</w:t>
      </w:r>
      <w:r w:rsidRPr="00947E88">
        <w:rPr>
          <w:b/>
          <w:color w:val="000000" w:themeColor="text1"/>
          <w:sz w:val="26"/>
          <w:szCs w:val="26"/>
        </w:rPr>
        <w:t>я</w:t>
      </w:r>
      <w:r w:rsidRPr="00947E88">
        <w:rPr>
          <w:b/>
          <w:color w:val="000000" w:themeColor="text1"/>
          <w:sz w:val="26"/>
          <w:szCs w:val="26"/>
        </w:rPr>
        <w:t>тельности лиц, замещающих государственные</w:t>
      </w:r>
      <w:r w:rsidRPr="00947E88">
        <w:rPr>
          <w:color w:val="000000" w:themeColor="text1"/>
          <w:sz w:val="26"/>
          <w:szCs w:val="26"/>
        </w:rPr>
        <w:t xml:space="preserve"> </w:t>
      </w:r>
      <w:r w:rsidRPr="00947E88">
        <w:rPr>
          <w:b/>
          <w:color w:val="000000" w:themeColor="text1"/>
          <w:sz w:val="26"/>
          <w:szCs w:val="26"/>
        </w:rPr>
        <w:t>должности Забайкальского края"</w:t>
      </w:r>
      <w:r w:rsidR="00947E88" w:rsidRPr="00947E88">
        <w:rPr>
          <w:b/>
          <w:color w:val="000000" w:themeColor="text1"/>
          <w:sz w:val="26"/>
          <w:szCs w:val="26"/>
        </w:rPr>
        <w:t xml:space="preserve"> </w:t>
      </w:r>
      <w:r w:rsidR="00947E88" w:rsidRPr="00947E88">
        <w:rPr>
          <w:color w:val="000000" w:themeColor="text1"/>
          <w:sz w:val="26"/>
          <w:szCs w:val="26"/>
        </w:rPr>
        <w:t>систематизирова</w:t>
      </w:r>
      <w:r w:rsidR="00947E88">
        <w:rPr>
          <w:color w:val="000000" w:themeColor="text1"/>
          <w:sz w:val="26"/>
          <w:szCs w:val="26"/>
        </w:rPr>
        <w:t>ны</w:t>
      </w:r>
      <w:r w:rsidR="00947E88" w:rsidRPr="00947E88">
        <w:rPr>
          <w:color w:val="000000" w:themeColor="text1"/>
          <w:sz w:val="26"/>
          <w:szCs w:val="26"/>
        </w:rPr>
        <w:t xml:space="preserve"> правовые нормы, регулирующие гарантии деятельности лиц, замещающих следующие государственные должности Забайкальского края:</w:t>
      </w:r>
    </w:p>
    <w:p w:rsidR="00947E88" w:rsidRPr="00947E88" w:rsidRDefault="00947E88" w:rsidP="00947E88">
      <w:pPr>
        <w:pStyle w:val="ConsPlusNormal"/>
        <w:ind w:firstLine="851"/>
        <w:jc w:val="both"/>
        <w:outlineLvl w:val="0"/>
        <w:rPr>
          <w:rFonts w:ascii="Times New Roman" w:hAnsi="Times New Roman"/>
        </w:rPr>
      </w:pPr>
      <w:proofErr w:type="gramStart"/>
      <w:r w:rsidRPr="00947E88">
        <w:rPr>
          <w:rFonts w:ascii="Times New Roman" w:hAnsi="Times New Roman"/>
        </w:rPr>
        <w:t xml:space="preserve">1) </w:t>
      </w:r>
      <w:r w:rsidR="00035A04">
        <w:rPr>
          <w:rFonts w:ascii="Times New Roman" w:hAnsi="Times New Roman"/>
        </w:rPr>
        <w:t>п</w:t>
      </w:r>
      <w:r w:rsidRPr="00947E88">
        <w:rPr>
          <w:rFonts w:ascii="Times New Roman" w:hAnsi="Times New Roman"/>
        </w:rPr>
        <w:t>редседателя Законодательного Собрания Забайкальского края, первого заместителя Председателя Законодательного Собрания Забайкальского края, заме</w:t>
      </w:r>
      <w:r w:rsidRPr="00947E88">
        <w:rPr>
          <w:rFonts w:ascii="Times New Roman" w:hAnsi="Times New Roman"/>
        </w:rPr>
        <w:t>с</w:t>
      </w:r>
      <w:r w:rsidRPr="00947E88">
        <w:rPr>
          <w:rFonts w:ascii="Times New Roman" w:hAnsi="Times New Roman"/>
        </w:rPr>
        <w:t>тителя Председателя Законодательного Собрания Забайкальского края, заместит</w:t>
      </w:r>
      <w:r w:rsidRPr="00947E88">
        <w:rPr>
          <w:rFonts w:ascii="Times New Roman" w:hAnsi="Times New Roman"/>
        </w:rPr>
        <w:t>е</w:t>
      </w:r>
      <w:r w:rsidRPr="00947E88">
        <w:rPr>
          <w:rFonts w:ascii="Times New Roman" w:hAnsi="Times New Roman"/>
        </w:rPr>
        <w:t>ля Председателя Законодательного Собрания Забайкальского края – председателя комитета Законодательного Собрания Забайкальского края, председателя комитета Законодательного Собрания Забайкальского края, заместителя председателя ком</w:t>
      </w:r>
      <w:r w:rsidRPr="00947E88">
        <w:rPr>
          <w:rFonts w:ascii="Times New Roman" w:hAnsi="Times New Roman"/>
        </w:rPr>
        <w:t>и</w:t>
      </w:r>
      <w:r w:rsidRPr="00947E88">
        <w:rPr>
          <w:rFonts w:ascii="Times New Roman" w:hAnsi="Times New Roman"/>
        </w:rPr>
        <w:t>тета Законодательного Собрания Забайкальского края, депутата Законодательного Собрания Забайкальского края, осуществляющих свои полномочия на професси</w:t>
      </w:r>
      <w:r w:rsidRPr="00947E88">
        <w:rPr>
          <w:rFonts w:ascii="Times New Roman" w:hAnsi="Times New Roman"/>
        </w:rPr>
        <w:t>о</w:t>
      </w:r>
      <w:r w:rsidRPr="00947E88">
        <w:rPr>
          <w:rFonts w:ascii="Times New Roman" w:hAnsi="Times New Roman"/>
        </w:rPr>
        <w:t>нальной постоянной основе;</w:t>
      </w:r>
      <w:proofErr w:type="gramEnd"/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t>2) первого заместителя председателя Правительства Забайкальского края, заместителей председателя Правительства Забайкальского края, перечень которых утверждается постановлением Губернатора Забайкальского края;</w:t>
      </w:r>
    </w:p>
    <w:p w:rsidR="00947E88" w:rsidRPr="00947E88" w:rsidRDefault="00947E88" w:rsidP="00947E88">
      <w:pPr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t>3) заместителя Губернатора Забайкальского края – руководителя Предст</w:t>
      </w:r>
      <w:r w:rsidRPr="00947E88">
        <w:rPr>
          <w:sz w:val="26"/>
          <w:szCs w:val="26"/>
        </w:rPr>
        <w:t>а</w:t>
      </w:r>
      <w:r w:rsidRPr="00947E88">
        <w:rPr>
          <w:sz w:val="26"/>
          <w:szCs w:val="26"/>
        </w:rPr>
        <w:t>вительства Правительства Забайкальского края при Правительстве Российской Ф</w:t>
      </w:r>
      <w:r w:rsidRPr="00947E88">
        <w:rPr>
          <w:sz w:val="26"/>
          <w:szCs w:val="26"/>
        </w:rPr>
        <w:t>е</w:t>
      </w:r>
      <w:r w:rsidRPr="00947E88">
        <w:rPr>
          <w:sz w:val="26"/>
          <w:szCs w:val="26"/>
        </w:rPr>
        <w:t xml:space="preserve">дерации; 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t>4) председателя Контрольно-счетной палаты Забайкальского края, замест</w:t>
      </w:r>
      <w:r w:rsidRPr="00947E88">
        <w:rPr>
          <w:sz w:val="26"/>
          <w:szCs w:val="26"/>
        </w:rPr>
        <w:t>и</w:t>
      </w:r>
      <w:r w:rsidRPr="00947E88">
        <w:rPr>
          <w:sz w:val="26"/>
          <w:szCs w:val="26"/>
        </w:rPr>
        <w:t>теля председателя Контрольно-счетной палаты Забайкальского края и аудиторов Контрольно-счетной палаты Забайкальского края;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lastRenderedPageBreak/>
        <w:t>5) председателя Избирательной комиссии Забайкальского края, заместителя председателя Избирательной комиссии Забайкальского края, секретаря Избир</w:t>
      </w:r>
      <w:r w:rsidRPr="00947E88">
        <w:rPr>
          <w:sz w:val="26"/>
          <w:szCs w:val="26"/>
        </w:rPr>
        <w:t>а</w:t>
      </w:r>
      <w:r w:rsidRPr="00947E88">
        <w:rPr>
          <w:sz w:val="26"/>
          <w:szCs w:val="26"/>
        </w:rPr>
        <w:t>тельной комиссии Забайкальского края, члена Избирательной комиссии Забайкал</w:t>
      </w:r>
      <w:r w:rsidRPr="00947E88">
        <w:rPr>
          <w:sz w:val="26"/>
          <w:szCs w:val="26"/>
        </w:rPr>
        <w:t>ь</w:t>
      </w:r>
      <w:r w:rsidRPr="00947E88">
        <w:rPr>
          <w:sz w:val="26"/>
          <w:szCs w:val="26"/>
        </w:rPr>
        <w:t xml:space="preserve">ского края, </w:t>
      </w:r>
      <w:proofErr w:type="gramStart"/>
      <w:r w:rsidRPr="00947E88">
        <w:rPr>
          <w:sz w:val="26"/>
          <w:szCs w:val="26"/>
        </w:rPr>
        <w:t>работающих</w:t>
      </w:r>
      <w:proofErr w:type="gramEnd"/>
      <w:r w:rsidRPr="00947E88">
        <w:rPr>
          <w:sz w:val="26"/>
          <w:szCs w:val="26"/>
        </w:rPr>
        <w:t xml:space="preserve"> на постоянной (штатной) основе;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t>6) Уполномоченного по правам человека в Забайкальском крае;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t>7) Уполномоченного по правам ребенка в Забайкальском крае;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947E88">
        <w:rPr>
          <w:sz w:val="26"/>
          <w:szCs w:val="26"/>
        </w:rPr>
        <w:t>8) Уполномоченного по защите прав предпринимателей в Забайкальском крае.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Лицам</w:t>
      </w:r>
      <w:r w:rsidRPr="00947E88">
        <w:rPr>
          <w:color w:val="000000" w:themeColor="text1"/>
          <w:sz w:val="26"/>
          <w:szCs w:val="26"/>
        </w:rPr>
        <w:t>, замещающим указанные государственные должности Забайкальск</w:t>
      </w:r>
      <w:r w:rsidRPr="00947E88">
        <w:rPr>
          <w:color w:val="000000" w:themeColor="text1"/>
          <w:sz w:val="26"/>
          <w:szCs w:val="26"/>
        </w:rPr>
        <w:t>о</w:t>
      </w:r>
      <w:r w:rsidRPr="00947E88">
        <w:rPr>
          <w:color w:val="000000" w:themeColor="text1"/>
          <w:sz w:val="26"/>
          <w:szCs w:val="26"/>
        </w:rPr>
        <w:t>го края,</w:t>
      </w:r>
      <w:r>
        <w:rPr>
          <w:color w:val="000000" w:themeColor="text1"/>
          <w:sz w:val="26"/>
          <w:szCs w:val="26"/>
        </w:rPr>
        <w:t xml:space="preserve"> Законом края</w:t>
      </w:r>
      <w:r w:rsidRPr="00947E88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установлены</w:t>
      </w:r>
      <w:r w:rsidRPr="00947E88">
        <w:rPr>
          <w:color w:val="000000" w:themeColor="text1"/>
          <w:sz w:val="26"/>
          <w:szCs w:val="26"/>
        </w:rPr>
        <w:t xml:space="preserve"> размеры ежемесячного денежного вознагра</w:t>
      </w:r>
      <w:r w:rsidRPr="00947E88">
        <w:rPr>
          <w:color w:val="000000" w:themeColor="text1"/>
          <w:sz w:val="26"/>
          <w:szCs w:val="26"/>
        </w:rPr>
        <w:t>ж</w:t>
      </w:r>
      <w:r w:rsidRPr="00947E88">
        <w:rPr>
          <w:color w:val="000000" w:themeColor="text1"/>
          <w:sz w:val="26"/>
          <w:szCs w:val="26"/>
        </w:rPr>
        <w:t xml:space="preserve">дения и иных выплат. Продолжительность основного оплачиваемого отпуска </w:t>
      </w:r>
      <w:r w:rsidR="00AF2C20">
        <w:rPr>
          <w:color w:val="000000" w:themeColor="text1"/>
          <w:sz w:val="26"/>
          <w:szCs w:val="26"/>
        </w:rPr>
        <w:t>уст</w:t>
      </w:r>
      <w:r w:rsidR="00AF2C20">
        <w:rPr>
          <w:color w:val="000000" w:themeColor="text1"/>
          <w:sz w:val="26"/>
          <w:szCs w:val="26"/>
        </w:rPr>
        <w:t>а</w:t>
      </w:r>
      <w:r w:rsidR="00AF2C20">
        <w:rPr>
          <w:color w:val="000000" w:themeColor="text1"/>
          <w:sz w:val="26"/>
          <w:szCs w:val="26"/>
        </w:rPr>
        <w:t>новлена</w:t>
      </w:r>
      <w:r w:rsidRPr="00947E88">
        <w:rPr>
          <w:color w:val="000000" w:themeColor="text1"/>
          <w:sz w:val="26"/>
          <w:szCs w:val="26"/>
        </w:rPr>
        <w:t xml:space="preserve"> в количестве 43 дней, вместо ранее установленной продолжительности 48 календарных дней.</w:t>
      </w:r>
    </w:p>
    <w:p w:rsidR="00947E88" w:rsidRPr="00947E88" w:rsidRDefault="00947E88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947E88">
        <w:rPr>
          <w:color w:val="000000" w:themeColor="text1"/>
          <w:sz w:val="26"/>
          <w:szCs w:val="26"/>
        </w:rPr>
        <w:t xml:space="preserve">Кроме того, </w:t>
      </w:r>
      <w:r w:rsidR="00AF2C20">
        <w:rPr>
          <w:color w:val="000000" w:themeColor="text1"/>
          <w:sz w:val="26"/>
          <w:szCs w:val="26"/>
        </w:rPr>
        <w:t xml:space="preserve">предусмотрены </w:t>
      </w:r>
      <w:r w:rsidRPr="00947E88">
        <w:rPr>
          <w:color w:val="000000" w:themeColor="text1"/>
          <w:sz w:val="26"/>
          <w:szCs w:val="26"/>
        </w:rPr>
        <w:t>положения, определяющие условия получения права на ежемесячную доплату к страховой пенсии по старости (инвалидности), а также измен</w:t>
      </w:r>
      <w:r w:rsidR="00AF2C20">
        <w:rPr>
          <w:color w:val="000000" w:themeColor="text1"/>
          <w:sz w:val="26"/>
          <w:szCs w:val="26"/>
        </w:rPr>
        <w:t xml:space="preserve">ена </w:t>
      </w:r>
      <w:r w:rsidRPr="00947E88">
        <w:rPr>
          <w:color w:val="000000" w:themeColor="text1"/>
          <w:sz w:val="26"/>
          <w:szCs w:val="26"/>
        </w:rPr>
        <w:t>минимальн</w:t>
      </w:r>
      <w:r w:rsidR="00AF2C20">
        <w:rPr>
          <w:color w:val="000000" w:themeColor="text1"/>
          <w:sz w:val="26"/>
          <w:szCs w:val="26"/>
        </w:rPr>
        <w:t>ая</w:t>
      </w:r>
      <w:r w:rsidRPr="00947E88">
        <w:rPr>
          <w:color w:val="000000" w:themeColor="text1"/>
          <w:sz w:val="26"/>
          <w:szCs w:val="26"/>
        </w:rPr>
        <w:t xml:space="preserve"> продолжительность исполнения полномочий лиц, замещавших государственные должности Забайкальского края, для приобретения права на ежемесячную доплату к пенсии: размер ежемесячной доплаты к страховой пенсии по старости (инвалидности)</w:t>
      </w:r>
      <w:r w:rsidRPr="00947E88">
        <w:rPr>
          <w:sz w:val="26"/>
          <w:szCs w:val="26"/>
        </w:rPr>
        <w:t xml:space="preserve"> за время замещения государственной должн</w:t>
      </w:r>
      <w:r w:rsidRPr="00947E88">
        <w:rPr>
          <w:sz w:val="26"/>
          <w:szCs w:val="26"/>
        </w:rPr>
        <w:t>о</w:t>
      </w:r>
      <w:r w:rsidRPr="00947E88">
        <w:rPr>
          <w:sz w:val="26"/>
          <w:szCs w:val="26"/>
        </w:rPr>
        <w:t>сти от 3 лет до окончания срока полномочий составит</w:t>
      </w:r>
      <w:proofErr w:type="gramEnd"/>
      <w:r w:rsidRPr="00947E88">
        <w:rPr>
          <w:sz w:val="26"/>
          <w:szCs w:val="26"/>
        </w:rPr>
        <w:t xml:space="preserve"> 55 процентов от среднем</w:t>
      </w:r>
      <w:r w:rsidRPr="00947E88">
        <w:rPr>
          <w:sz w:val="26"/>
          <w:szCs w:val="26"/>
        </w:rPr>
        <w:t>е</w:t>
      </w:r>
      <w:r w:rsidRPr="00947E88">
        <w:rPr>
          <w:sz w:val="26"/>
          <w:szCs w:val="26"/>
        </w:rPr>
        <w:t>сячного денежного вознаграждения (ранее указанный процент применялся за время замещения государственной должности от 1 года до 3 лет), в течение одного по</w:t>
      </w:r>
      <w:r w:rsidRPr="00947E88">
        <w:rPr>
          <w:sz w:val="26"/>
          <w:szCs w:val="26"/>
        </w:rPr>
        <w:t>л</w:t>
      </w:r>
      <w:r w:rsidRPr="00947E88">
        <w:rPr>
          <w:sz w:val="26"/>
          <w:szCs w:val="26"/>
        </w:rPr>
        <w:t xml:space="preserve">ного срока полномочий и более – 75 процентов (ранее – свыше 3 лет). </w:t>
      </w:r>
    </w:p>
    <w:p w:rsidR="00947E88" w:rsidRPr="00947E88" w:rsidRDefault="00383454" w:rsidP="00947E8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Также</w:t>
      </w:r>
      <w:r w:rsidR="00AF2C20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ом</w:t>
      </w:r>
      <w:r w:rsidR="00AF2C20">
        <w:rPr>
          <w:sz w:val="26"/>
          <w:szCs w:val="26"/>
        </w:rPr>
        <w:t xml:space="preserve"> края</w:t>
      </w:r>
      <w:r w:rsidR="00947E88" w:rsidRPr="00947E88">
        <w:rPr>
          <w:sz w:val="26"/>
          <w:szCs w:val="26"/>
        </w:rPr>
        <w:t xml:space="preserve"> предусмотре</w:t>
      </w:r>
      <w:r w:rsidR="00AF2C20">
        <w:rPr>
          <w:sz w:val="26"/>
          <w:szCs w:val="26"/>
        </w:rPr>
        <w:t>но</w:t>
      </w:r>
      <w:r w:rsidR="00947E88" w:rsidRPr="00947E88">
        <w:rPr>
          <w:sz w:val="26"/>
          <w:szCs w:val="26"/>
        </w:rPr>
        <w:t>, что за лицами, замещавшими госуда</w:t>
      </w:r>
      <w:r w:rsidR="00947E88" w:rsidRPr="00947E88">
        <w:rPr>
          <w:sz w:val="26"/>
          <w:szCs w:val="26"/>
        </w:rPr>
        <w:t>р</w:t>
      </w:r>
      <w:r w:rsidR="00947E88" w:rsidRPr="00947E88">
        <w:rPr>
          <w:sz w:val="26"/>
          <w:szCs w:val="26"/>
        </w:rPr>
        <w:t>ственные должности Забайкальского края, которым назначены ежемесячные до</w:t>
      </w:r>
      <w:r w:rsidR="00947E88" w:rsidRPr="00947E88">
        <w:rPr>
          <w:sz w:val="26"/>
          <w:szCs w:val="26"/>
        </w:rPr>
        <w:t>п</w:t>
      </w:r>
      <w:r w:rsidR="00947E88" w:rsidRPr="00947E88">
        <w:rPr>
          <w:sz w:val="26"/>
          <w:szCs w:val="26"/>
        </w:rPr>
        <w:t xml:space="preserve">латы к страховой пенсии по старости (инвалидности) </w:t>
      </w:r>
      <w:r w:rsidR="00947E88" w:rsidRPr="0047556C">
        <w:rPr>
          <w:sz w:val="26"/>
          <w:szCs w:val="26"/>
        </w:rPr>
        <w:t>до вступления в силу закона края, сохраняется право на получение указанной доплаты в ранее установленном размере</w:t>
      </w:r>
      <w:r w:rsidR="00947E88" w:rsidRPr="00947E88">
        <w:rPr>
          <w:sz w:val="26"/>
          <w:szCs w:val="26"/>
        </w:rPr>
        <w:t>.</w:t>
      </w:r>
    </w:p>
    <w:p w:rsidR="00383454" w:rsidRPr="00383454" w:rsidRDefault="00383454" w:rsidP="00383454">
      <w:pPr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383454">
        <w:rPr>
          <w:color w:val="000000" w:themeColor="text1"/>
          <w:sz w:val="26"/>
          <w:szCs w:val="26"/>
        </w:rPr>
        <w:t xml:space="preserve">В связи с </w:t>
      </w:r>
      <w:r>
        <w:rPr>
          <w:color w:val="000000" w:themeColor="text1"/>
          <w:sz w:val="26"/>
          <w:szCs w:val="26"/>
        </w:rPr>
        <w:t>принятием З</w:t>
      </w:r>
      <w:r w:rsidRPr="00383454">
        <w:rPr>
          <w:color w:val="000000" w:themeColor="text1"/>
          <w:sz w:val="26"/>
          <w:szCs w:val="26"/>
        </w:rPr>
        <w:t>акона Забайкальского края "Об отдельных вопросах обеспечения деятельности лиц, замещающих государственные должности Заба</w:t>
      </w:r>
      <w:r w:rsidRPr="00383454">
        <w:rPr>
          <w:color w:val="000000" w:themeColor="text1"/>
          <w:sz w:val="26"/>
          <w:szCs w:val="26"/>
        </w:rPr>
        <w:t>й</w:t>
      </w:r>
      <w:r w:rsidRPr="00383454">
        <w:rPr>
          <w:color w:val="000000" w:themeColor="text1"/>
          <w:sz w:val="26"/>
          <w:szCs w:val="26"/>
        </w:rPr>
        <w:t>кальского края", согласно которому положения, устанавливающие гарантии де</w:t>
      </w:r>
      <w:r w:rsidRPr="00383454">
        <w:rPr>
          <w:color w:val="000000" w:themeColor="text1"/>
          <w:sz w:val="26"/>
          <w:szCs w:val="26"/>
        </w:rPr>
        <w:t>я</w:t>
      </w:r>
      <w:r w:rsidRPr="00383454">
        <w:rPr>
          <w:color w:val="000000" w:themeColor="text1"/>
          <w:sz w:val="26"/>
          <w:szCs w:val="26"/>
        </w:rPr>
        <w:t>тельности лиц, замещающих государственные должности Забайкальского края, систематизированы в одном законе Забайкальского края и, соответственно, искл</w:t>
      </w:r>
      <w:r w:rsidRPr="00383454">
        <w:rPr>
          <w:color w:val="000000" w:themeColor="text1"/>
          <w:sz w:val="26"/>
          <w:szCs w:val="26"/>
        </w:rPr>
        <w:t>ю</w:t>
      </w:r>
      <w:r w:rsidRPr="00383454">
        <w:rPr>
          <w:color w:val="000000" w:themeColor="text1"/>
          <w:sz w:val="26"/>
          <w:szCs w:val="26"/>
        </w:rPr>
        <w:t>чены из законов Забайкальского края, регулирующих вопросы деятельности орг</w:t>
      </w:r>
      <w:r w:rsidRPr="00383454">
        <w:rPr>
          <w:color w:val="000000" w:themeColor="text1"/>
          <w:sz w:val="26"/>
          <w:szCs w:val="26"/>
        </w:rPr>
        <w:t>а</w:t>
      </w:r>
      <w:r w:rsidRPr="00383454">
        <w:rPr>
          <w:color w:val="000000" w:themeColor="text1"/>
          <w:sz w:val="26"/>
          <w:szCs w:val="26"/>
        </w:rPr>
        <w:t>нов государственной власти Забайкальского края и государственных органов З</w:t>
      </w:r>
      <w:r w:rsidRPr="00383454">
        <w:rPr>
          <w:color w:val="000000" w:themeColor="text1"/>
          <w:sz w:val="26"/>
          <w:szCs w:val="26"/>
        </w:rPr>
        <w:t>а</w:t>
      </w:r>
      <w:r w:rsidRPr="00383454">
        <w:rPr>
          <w:color w:val="000000" w:themeColor="text1"/>
          <w:sz w:val="26"/>
          <w:szCs w:val="26"/>
        </w:rPr>
        <w:t xml:space="preserve">байкальского края, </w:t>
      </w:r>
      <w:r>
        <w:rPr>
          <w:color w:val="000000" w:themeColor="text1"/>
          <w:sz w:val="26"/>
          <w:szCs w:val="26"/>
        </w:rPr>
        <w:t xml:space="preserve">Законом </w:t>
      </w:r>
      <w:r w:rsidRPr="00383454">
        <w:rPr>
          <w:color w:val="000000" w:themeColor="text1"/>
          <w:sz w:val="26"/>
          <w:szCs w:val="26"/>
        </w:rPr>
        <w:t xml:space="preserve">края </w:t>
      </w:r>
      <w:r w:rsidRPr="00383454">
        <w:rPr>
          <w:b/>
          <w:color w:val="000000" w:themeColor="text1"/>
          <w:sz w:val="26"/>
          <w:szCs w:val="26"/>
        </w:rPr>
        <w:t>"О внесении</w:t>
      </w:r>
      <w:proofErr w:type="gramEnd"/>
      <w:r w:rsidRPr="00383454">
        <w:rPr>
          <w:b/>
          <w:color w:val="000000" w:themeColor="text1"/>
          <w:sz w:val="26"/>
          <w:szCs w:val="26"/>
        </w:rPr>
        <w:t xml:space="preserve"> изменений в отдельные законы Забайкальского края"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  <w:sz w:val="26"/>
          <w:szCs w:val="26"/>
        </w:rPr>
        <w:t>внесены</w:t>
      </w:r>
      <w:r w:rsidRPr="00383454">
        <w:rPr>
          <w:color w:val="000000" w:themeColor="text1"/>
          <w:sz w:val="26"/>
          <w:szCs w:val="26"/>
        </w:rPr>
        <w:t xml:space="preserve"> изменения в законы края: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3454">
        <w:rPr>
          <w:color w:val="000000" w:themeColor="text1"/>
          <w:sz w:val="26"/>
          <w:szCs w:val="26"/>
        </w:rPr>
        <w:t>в Закон</w:t>
      </w:r>
      <w:r w:rsidRPr="00383454">
        <w:rPr>
          <w:sz w:val="26"/>
          <w:szCs w:val="26"/>
        </w:rPr>
        <w:t xml:space="preserve"> Забайкальского края от 5 октября 2009 года № 226-ЗЗК "О Прав</w:t>
      </w:r>
      <w:r w:rsidRPr="00383454">
        <w:rPr>
          <w:sz w:val="26"/>
          <w:szCs w:val="26"/>
        </w:rPr>
        <w:t>и</w:t>
      </w:r>
      <w:r w:rsidRPr="00383454">
        <w:rPr>
          <w:sz w:val="26"/>
          <w:szCs w:val="26"/>
        </w:rPr>
        <w:t>тельстве Забайкальского края";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3454">
        <w:rPr>
          <w:sz w:val="26"/>
          <w:szCs w:val="26"/>
        </w:rPr>
        <w:t>в Закон Забайкальского края от 5 октября 2009 года № 230-ЗЗК "Об Изб</w:t>
      </w:r>
      <w:r w:rsidRPr="00383454">
        <w:rPr>
          <w:sz w:val="26"/>
          <w:szCs w:val="26"/>
        </w:rPr>
        <w:t>и</w:t>
      </w:r>
      <w:r w:rsidRPr="00383454">
        <w:rPr>
          <w:sz w:val="26"/>
          <w:szCs w:val="26"/>
        </w:rPr>
        <w:t xml:space="preserve">рательной комиссии Забайкальского края"; 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3454">
        <w:rPr>
          <w:sz w:val="26"/>
          <w:szCs w:val="26"/>
        </w:rPr>
        <w:t>в Закон Забайкальского края от 25 декабря 2009 года № 333-ЗЗК "Об Упо</w:t>
      </w:r>
      <w:r w:rsidRPr="00383454">
        <w:rPr>
          <w:sz w:val="26"/>
          <w:szCs w:val="26"/>
        </w:rPr>
        <w:t>л</w:t>
      </w:r>
      <w:r w:rsidRPr="00383454">
        <w:rPr>
          <w:sz w:val="26"/>
          <w:szCs w:val="26"/>
        </w:rPr>
        <w:t xml:space="preserve">номоченном по правам человека в Забайкальском крае"; 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3454">
        <w:rPr>
          <w:sz w:val="26"/>
          <w:szCs w:val="26"/>
        </w:rPr>
        <w:t>в Закон Забайкальского края от 14 марта 2011 года № 477-ЗЗК "О Законод</w:t>
      </w:r>
      <w:r w:rsidRPr="00383454">
        <w:rPr>
          <w:sz w:val="26"/>
          <w:szCs w:val="26"/>
        </w:rPr>
        <w:t>а</w:t>
      </w:r>
      <w:r w:rsidRPr="00383454">
        <w:rPr>
          <w:sz w:val="26"/>
          <w:szCs w:val="26"/>
        </w:rPr>
        <w:t xml:space="preserve">тельном Собрании Забайкальского края"; 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3454">
        <w:rPr>
          <w:sz w:val="26"/>
          <w:szCs w:val="26"/>
        </w:rPr>
        <w:t>в Закон Забайкальского края от 2 ноября 2011 года № 579-ЗЗК "О Ко</w:t>
      </w:r>
      <w:r w:rsidRPr="00383454">
        <w:rPr>
          <w:sz w:val="26"/>
          <w:szCs w:val="26"/>
        </w:rPr>
        <w:t>н</w:t>
      </w:r>
      <w:r w:rsidRPr="00383454">
        <w:rPr>
          <w:sz w:val="26"/>
          <w:szCs w:val="26"/>
        </w:rPr>
        <w:t xml:space="preserve">трольно-счетной палате Забайкальского края"; 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3454">
        <w:rPr>
          <w:sz w:val="26"/>
          <w:szCs w:val="26"/>
        </w:rPr>
        <w:lastRenderedPageBreak/>
        <w:t>в Закон Забайкальского края от 31 октября 2013 года № 876-ЗЗК "Об Упо</w:t>
      </w:r>
      <w:r w:rsidRPr="00383454">
        <w:rPr>
          <w:sz w:val="26"/>
          <w:szCs w:val="26"/>
        </w:rPr>
        <w:t>л</w:t>
      </w:r>
      <w:r w:rsidRPr="00383454">
        <w:rPr>
          <w:sz w:val="26"/>
          <w:szCs w:val="26"/>
        </w:rPr>
        <w:t xml:space="preserve">номоченном по правам ребенка в Забайкальском крае"; </w:t>
      </w:r>
    </w:p>
    <w:p w:rsidR="00383454" w:rsidRPr="00383454" w:rsidRDefault="00383454" w:rsidP="00383454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383454">
        <w:rPr>
          <w:sz w:val="26"/>
          <w:szCs w:val="26"/>
        </w:rPr>
        <w:t>в Закон Забайкальского края от  3 марта 2014 года № 933-ЗЗК "Об Уполн</w:t>
      </w:r>
      <w:r w:rsidRPr="00383454">
        <w:rPr>
          <w:sz w:val="26"/>
          <w:szCs w:val="26"/>
        </w:rPr>
        <w:t>о</w:t>
      </w:r>
      <w:r w:rsidRPr="00383454">
        <w:rPr>
          <w:sz w:val="26"/>
          <w:szCs w:val="26"/>
        </w:rPr>
        <w:t>моченном по защите прав предпринимателей в Забайкальском крае".</w:t>
      </w:r>
    </w:p>
    <w:p w:rsidR="00674082" w:rsidRPr="00674082" w:rsidRDefault="00674082" w:rsidP="00674082">
      <w:pPr>
        <w:pStyle w:val="2"/>
        <w:spacing w:before="120" w:after="0" w:line="240" w:lineRule="auto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674082">
        <w:rPr>
          <w:color w:val="000000" w:themeColor="text1"/>
          <w:sz w:val="26"/>
          <w:szCs w:val="26"/>
        </w:rPr>
        <w:t xml:space="preserve">С учетом сложной финансовой ситуации в Забайкальском крае, отсутствия источников финансирования первоочередных расходов </w:t>
      </w:r>
      <w:r>
        <w:rPr>
          <w:color w:val="000000" w:themeColor="text1"/>
          <w:sz w:val="26"/>
          <w:szCs w:val="26"/>
        </w:rPr>
        <w:t>Законом</w:t>
      </w:r>
      <w:r w:rsidRPr="00674082">
        <w:rPr>
          <w:color w:val="000000" w:themeColor="text1"/>
          <w:sz w:val="26"/>
          <w:szCs w:val="26"/>
        </w:rPr>
        <w:t xml:space="preserve"> края </w:t>
      </w:r>
      <w:r w:rsidRPr="00674082">
        <w:rPr>
          <w:b/>
          <w:color w:val="000000" w:themeColor="text1"/>
          <w:sz w:val="26"/>
          <w:szCs w:val="26"/>
        </w:rPr>
        <w:t>"О выплате пенсии за выслугу лет (доплаты к пенсии) в 2017 году и о приостановлении действия статьи 5 Закона Забайкальского края "О пенсионном обеспечении за выслугу лет государственных гражданских служащих Забайкальского края" в части определения минимального размера пенсии за выслугу лет"</w:t>
      </w:r>
      <w:r w:rsidRPr="00256E11">
        <w:rPr>
          <w:color w:val="000000" w:themeColor="text1"/>
        </w:rPr>
        <w:t xml:space="preserve"> </w:t>
      </w:r>
      <w:r>
        <w:rPr>
          <w:color w:val="000000" w:themeColor="text1"/>
          <w:sz w:val="26"/>
          <w:szCs w:val="26"/>
        </w:rPr>
        <w:t>установл</w:t>
      </w:r>
      <w:r>
        <w:rPr>
          <w:color w:val="000000" w:themeColor="text1"/>
          <w:sz w:val="26"/>
          <w:szCs w:val="26"/>
        </w:rPr>
        <w:t>е</w:t>
      </w:r>
      <w:r>
        <w:rPr>
          <w:color w:val="000000" w:themeColor="text1"/>
          <w:sz w:val="26"/>
          <w:szCs w:val="26"/>
        </w:rPr>
        <w:t>но</w:t>
      </w:r>
      <w:r w:rsidRPr="00674082">
        <w:rPr>
          <w:color w:val="000000" w:themeColor="text1"/>
          <w:sz w:val="26"/>
          <w:szCs w:val="26"/>
        </w:rPr>
        <w:t>, что в период</w:t>
      </w:r>
      <w:proofErr w:type="gramEnd"/>
      <w:r w:rsidRPr="00674082">
        <w:rPr>
          <w:color w:val="000000" w:themeColor="text1"/>
          <w:sz w:val="26"/>
          <w:szCs w:val="26"/>
        </w:rPr>
        <w:t xml:space="preserve"> </w:t>
      </w:r>
      <w:proofErr w:type="gramStart"/>
      <w:r w:rsidRPr="00674082">
        <w:rPr>
          <w:color w:val="000000" w:themeColor="text1"/>
          <w:sz w:val="26"/>
          <w:szCs w:val="26"/>
        </w:rPr>
        <w:t>с 1 января 2017 года по 31 декабря 2017 года включительно в</w:t>
      </w:r>
      <w:r w:rsidRPr="00674082">
        <w:rPr>
          <w:color w:val="000000" w:themeColor="text1"/>
          <w:sz w:val="26"/>
          <w:szCs w:val="26"/>
        </w:rPr>
        <w:t>ы</w:t>
      </w:r>
      <w:r w:rsidRPr="00674082">
        <w:rPr>
          <w:color w:val="000000" w:themeColor="text1"/>
          <w:sz w:val="26"/>
          <w:szCs w:val="26"/>
        </w:rPr>
        <w:t>плата пенсий за выслугу</w:t>
      </w:r>
      <w:r w:rsidR="0047556C">
        <w:rPr>
          <w:color w:val="000000" w:themeColor="text1"/>
          <w:sz w:val="26"/>
          <w:szCs w:val="26"/>
        </w:rPr>
        <w:t xml:space="preserve"> лет</w:t>
      </w:r>
      <w:r w:rsidRPr="00674082">
        <w:rPr>
          <w:color w:val="000000" w:themeColor="text1"/>
          <w:sz w:val="26"/>
          <w:szCs w:val="26"/>
        </w:rPr>
        <w:t xml:space="preserve"> (доплата к пенсии), назначенных и (или) выплачива</w:t>
      </w:r>
      <w:r w:rsidRPr="00674082">
        <w:rPr>
          <w:color w:val="000000" w:themeColor="text1"/>
          <w:sz w:val="26"/>
          <w:szCs w:val="26"/>
        </w:rPr>
        <w:t>е</w:t>
      </w:r>
      <w:r w:rsidRPr="00674082">
        <w:rPr>
          <w:color w:val="000000" w:themeColor="text1"/>
          <w:sz w:val="26"/>
          <w:szCs w:val="26"/>
        </w:rPr>
        <w:t xml:space="preserve">мых в соответствии с Законом Забайкальского края от 27 февраля 2009 года </w:t>
      </w:r>
      <w:r w:rsidR="0047556C">
        <w:rPr>
          <w:color w:val="000000" w:themeColor="text1"/>
          <w:sz w:val="26"/>
          <w:szCs w:val="26"/>
        </w:rPr>
        <w:t xml:space="preserve">         </w:t>
      </w:r>
      <w:r w:rsidRPr="00674082">
        <w:rPr>
          <w:color w:val="000000" w:themeColor="text1"/>
          <w:sz w:val="26"/>
          <w:szCs w:val="26"/>
        </w:rPr>
        <w:t>№ 145-ЗЗК "О пенсионном обеспечении за выслугу лет государственных гражда</w:t>
      </w:r>
      <w:r w:rsidRPr="00674082">
        <w:rPr>
          <w:color w:val="000000" w:themeColor="text1"/>
          <w:sz w:val="26"/>
          <w:szCs w:val="26"/>
        </w:rPr>
        <w:t>н</w:t>
      </w:r>
      <w:r w:rsidRPr="00674082">
        <w:rPr>
          <w:color w:val="000000" w:themeColor="text1"/>
          <w:sz w:val="26"/>
          <w:szCs w:val="26"/>
        </w:rPr>
        <w:t>ских служ</w:t>
      </w:r>
      <w:r w:rsidRPr="00674082">
        <w:rPr>
          <w:color w:val="000000" w:themeColor="text1"/>
          <w:sz w:val="26"/>
          <w:szCs w:val="26"/>
        </w:rPr>
        <w:t>а</w:t>
      </w:r>
      <w:r w:rsidRPr="00674082">
        <w:rPr>
          <w:color w:val="000000" w:themeColor="text1"/>
          <w:sz w:val="26"/>
          <w:szCs w:val="26"/>
        </w:rPr>
        <w:t>щих Забайкальского края", осуществляется с применением к размеру пенсии за в</w:t>
      </w:r>
      <w:r w:rsidRPr="00674082">
        <w:rPr>
          <w:color w:val="000000" w:themeColor="text1"/>
          <w:sz w:val="26"/>
          <w:szCs w:val="26"/>
        </w:rPr>
        <w:t>ы</w:t>
      </w:r>
      <w:r w:rsidRPr="00674082">
        <w:rPr>
          <w:color w:val="000000" w:themeColor="text1"/>
          <w:sz w:val="26"/>
          <w:szCs w:val="26"/>
        </w:rPr>
        <w:t xml:space="preserve">слугу лет </w:t>
      </w:r>
      <w:r w:rsidRPr="00674082">
        <w:rPr>
          <w:color w:val="000000" w:themeColor="text1"/>
          <w:sz w:val="26"/>
          <w:szCs w:val="26"/>
          <w:u w:val="single"/>
        </w:rPr>
        <w:t>коэффициента, равного 0,9</w:t>
      </w:r>
      <w:r w:rsidRPr="00674082">
        <w:rPr>
          <w:color w:val="000000" w:themeColor="text1"/>
          <w:sz w:val="26"/>
          <w:szCs w:val="26"/>
        </w:rPr>
        <w:t>.</w:t>
      </w:r>
      <w:proofErr w:type="gramEnd"/>
    </w:p>
    <w:p w:rsidR="00C327D3" w:rsidRPr="00C327D3" w:rsidRDefault="00674082" w:rsidP="00C327D3">
      <w:pPr>
        <w:pStyle w:val="ConsPlusNormal"/>
        <w:ind w:firstLine="709"/>
        <w:jc w:val="both"/>
        <w:rPr>
          <w:rFonts w:ascii="Times New Roman" w:hAnsi="Times New Roman" w:cs="Times New Roman"/>
        </w:rPr>
      </w:pPr>
      <w:proofErr w:type="gramStart"/>
      <w:r w:rsidRPr="00C327D3">
        <w:rPr>
          <w:rFonts w:ascii="Times New Roman" w:hAnsi="Times New Roman" w:cs="Times New Roman"/>
          <w:color w:val="000000" w:themeColor="text1"/>
        </w:rPr>
        <w:t>Также Законом края приостановлено на период с 1 января 2017 года по 31 декабря 2017 года действие статьи 5 Закона Забайкальского края от 27 февраля 2009 года № 145-ЗЗК "О пенсионном обеспечении за выслугу лет государственных гражданских служащих Забайкальского края" в части определения минимального размера пенсии за выслугу лет гражданам, уволенным с государственной гражда</w:t>
      </w:r>
      <w:r w:rsidRPr="00C327D3">
        <w:rPr>
          <w:rFonts w:ascii="Times New Roman" w:hAnsi="Times New Roman" w:cs="Times New Roman"/>
          <w:color w:val="000000" w:themeColor="text1"/>
        </w:rPr>
        <w:t>н</w:t>
      </w:r>
      <w:r w:rsidRPr="00C327D3">
        <w:rPr>
          <w:rFonts w:ascii="Times New Roman" w:hAnsi="Times New Roman" w:cs="Times New Roman"/>
          <w:color w:val="000000" w:themeColor="text1"/>
        </w:rPr>
        <w:t>ской службы З</w:t>
      </w:r>
      <w:r w:rsidR="00C327D3" w:rsidRPr="00C327D3">
        <w:rPr>
          <w:rFonts w:ascii="Times New Roman" w:hAnsi="Times New Roman" w:cs="Times New Roman"/>
          <w:color w:val="000000" w:themeColor="text1"/>
        </w:rPr>
        <w:t>абайкальского края</w:t>
      </w:r>
      <w:r w:rsidR="00C327D3">
        <w:rPr>
          <w:rFonts w:ascii="Times New Roman" w:hAnsi="Times New Roman" w:cs="Times New Roman"/>
          <w:color w:val="000000" w:themeColor="text1"/>
        </w:rPr>
        <w:t>.</w:t>
      </w:r>
      <w:proofErr w:type="gramEnd"/>
      <w:r w:rsidR="00C327D3">
        <w:rPr>
          <w:rFonts w:ascii="Times New Roman" w:hAnsi="Times New Roman" w:cs="Times New Roman"/>
          <w:color w:val="000000" w:themeColor="text1"/>
        </w:rPr>
        <w:t xml:space="preserve"> </w:t>
      </w:r>
      <w:r w:rsidR="00C327D3" w:rsidRPr="00C327D3">
        <w:rPr>
          <w:rFonts w:ascii="Times New Roman" w:hAnsi="Times New Roman" w:cs="Times New Roman"/>
        </w:rPr>
        <w:t>На 2017 год минимальный размер пенсии за в</w:t>
      </w:r>
      <w:r w:rsidR="00C327D3" w:rsidRPr="00C327D3">
        <w:rPr>
          <w:rFonts w:ascii="Times New Roman" w:hAnsi="Times New Roman" w:cs="Times New Roman"/>
        </w:rPr>
        <w:t>ы</w:t>
      </w:r>
      <w:r w:rsidR="00C327D3">
        <w:rPr>
          <w:rFonts w:ascii="Times New Roman" w:hAnsi="Times New Roman" w:cs="Times New Roman"/>
        </w:rPr>
        <w:t>слугу лет устано</w:t>
      </w:r>
      <w:r w:rsidR="00C327D3" w:rsidRPr="00C327D3">
        <w:rPr>
          <w:rFonts w:ascii="Times New Roman" w:hAnsi="Times New Roman" w:cs="Times New Roman"/>
        </w:rPr>
        <w:t>вл</w:t>
      </w:r>
      <w:r w:rsidR="00C327D3">
        <w:rPr>
          <w:rFonts w:ascii="Times New Roman" w:hAnsi="Times New Roman" w:cs="Times New Roman"/>
        </w:rPr>
        <w:t xml:space="preserve">ен в размере </w:t>
      </w:r>
      <w:r w:rsidR="00C327D3" w:rsidRPr="00C327D3">
        <w:rPr>
          <w:rFonts w:ascii="Times New Roman" w:hAnsi="Times New Roman" w:cs="Times New Roman"/>
        </w:rPr>
        <w:t>1000 рублей, с учетом районного коэффициента, действующего на соответствующей территории Забайкальского края в соответс</w:t>
      </w:r>
      <w:r w:rsidR="00C327D3" w:rsidRPr="00C327D3">
        <w:rPr>
          <w:rFonts w:ascii="Times New Roman" w:hAnsi="Times New Roman" w:cs="Times New Roman"/>
        </w:rPr>
        <w:t>т</w:t>
      </w:r>
      <w:r w:rsidR="00C327D3" w:rsidRPr="00C327D3">
        <w:rPr>
          <w:rFonts w:ascii="Times New Roman" w:hAnsi="Times New Roman" w:cs="Times New Roman"/>
        </w:rPr>
        <w:t>вии с федеральным и краевым законодательством.</w:t>
      </w:r>
    </w:p>
    <w:p w:rsidR="005A24ED" w:rsidRPr="005A24ED" w:rsidRDefault="005A24ED" w:rsidP="005A24ED">
      <w:pPr>
        <w:pStyle w:val="ConsPlusNormal"/>
        <w:spacing w:before="120"/>
        <w:ind w:firstLine="851"/>
        <w:jc w:val="both"/>
        <w:rPr>
          <w:rFonts w:ascii="Times New Roman" w:hAnsi="Times New Roman"/>
          <w:color w:val="000000" w:themeColor="text1"/>
        </w:rPr>
      </w:pPr>
      <w:r w:rsidRPr="005A24ED">
        <w:rPr>
          <w:rFonts w:ascii="Times New Roman" w:hAnsi="Times New Roman"/>
          <w:color w:val="000000" w:themeColor="text1"/>
        </w:rPr>
        <w:t>В целях приведения регионального законодательства в соответствие с и</w:t>
      </w:r>
      <w:r w:rsidRPr="005A24ED">
        <w:rPr>
          <w:rFonts w:ascii="Times New Roman" w:hAnsi="Times New Roman"/>
          <w:color w:val="000000" w:themeColor="text1"/>
        </w:rPr>
        <w:t>з</w:t>
      </w:r>
      <w:r w:rsidRPr="005A24ED">
        <w:rPr>
          <w:rFonts w:ascii="Times New Roman" w:hAnsi="Times New Roman"/>
          <w:color w:val="000000" w:themeColor="text1"/>
        </w:rPr>
        <w:t>менившимся федеральным законодательством</w:t>
      </w:r>
      <w:r>
        <w:rPr>
          <w:rFonts w:ascii="Times New Roman" w:hAnsi="Times New Roman"/>
          <w:color w:val="000000" w:themeColor="text1"/>
        </w:rPr>
        <w:t xml:space="preserve"> </w:t>
      </w:r>
      <w:r w:rsidR="0047556C" w:rsidRPr="005A24ED">
        <w:rPr>
          <w:rFonts w:ascii="Times New Roman" w:hAnsi="Times New Roman" w:cs="Times New Roman"/>
        </w:rPr>
        <w:t>внесены изменения</w:t>
      </w:r>
      <w:r w:rsidR="0047556C">
        <w:t xml:space="preserve"> </w:t>
      </w:r>
      <w:r>
        <w:rPr>
          <w:rFonts w:ascii="Times New Roman" w:hAnsi="Times New Roman"/>
          <w:color w:val="000000" w:themeColor="text1"/>
        </w:rPr>
        <w:t xml:space="preserve">в </w:t>
      </w:r>
      <w:r w:rsidRPr="005A24ED">
        <w:rPr>
          <w:rFonts w:ascii="Times New Roman" w:hAnsi="Times New Roman"/>
          <w:color w:val="000000" w:themeColor="text1"/>
        </w:rPr>
        <w:t>Закон</w:t>
      </w:r>
      <w:r>
        <w:rPr>
          <w:rFonts w:ascii="Times New Roman" w:hAnsi="Times New Roman"/>
          <w:color w:val="000000" w:themeColor="text1"/>
        </w:rPr>
        <w:t xml:space="preserve"> Заба</w:t>
      </w:r>
      <w:r>
        <w:rPr>
          <w:rFonts w:ascii="Times New Roman" w:hAnsi="Times New Roman"/>
          <w:color w:val="000000" w:themeColor="text1"/>
        </w:rPr>
        <w:t>й</w:t>
      </w:r>
      <w:r>
        <w:rPr>
          <w:rFonts w:ascii="Times New Roman" w:hAnsi="Times New Roman"/>
          <w:color w:val="000000" w:themeColor="text1"/>
        </w:rPr>
        <w:t xml:space="preserve">кальского края </w:t>
      </w:r>
      <w:r w:rsidRPr="005A24ED">
        <w:rPr>
          <w:rFonts w:ascii="Times New Roman" w:hAnsi="Times New Roman"/>
          <w:b/>
          <w:color w:val="000000" w:themeColor="text1"/>
        </w:rPr>
        <w:t>"О г</w:t>
      </w:r>
      <w:r w:rsidRPr="005A24ED">
        <w:rPr>
          <w:rFonts w:ascii="Times New Roman" w:hAnsi="Times New Roman"/>
          <w:b/>
          <w:color w:val="000000" w:themeColor="text1"/>
        </w:rPr>
        <w:t>о</w:t>
      </w:r>
      <w:r w:rsidRPr="005A24ED">
        <w:rPr>
          <w:rFonts w:ascii="Times New Roman" w:hAnsi="Times New Roman"/>
          <w:b/>
          <w:color w:val="000000" w:themeColor="text1"/>
        </w:rPr>
        <w:t>сударственной поддержке инвестиционной деятельности в Забайкальском крае</w:t>
      </w:r>
      <w:r w:rsidRPr="005A24ED">
        <w:rPr>
          <w:rFonts w:ascii="Times New Roman" w:hAnsi="Times New Roman" w:cs="Times New Roman"/>
          <w:b/>
          <w:color w:val="000000" w:themeColor="text1"/>
        </w:rPr>
        <w:t>"</w:t>
      </w:r>
      <w:r w:rsidRPr="005A24ED">
        <w:rPr>
          <w:rFonts w:ascii="Times New Roman" w:hAnsi="Times New Roman" w:cs="Times New Roman"/>
        </w:rPr>
        <w:t xml:space="preserve"> </w:t>
      </w:r>
      <w:r w:rsidRPr="005A24ED">
        <w:rPr>
          <w:rFonts w:ascii="Times New Roman" w:hAnsi="Times New Roman"/>
        </w:rPr>
        <w:t>в части регулирования предоставления субсидий и госуда</w:t>
      </w:r>
      <w:r w:rsidRPr="005A24ED">
        <w:rPr>
          <w:rFonts w:ascii="Times New Roman" w:hAnsi="Times New Roman"/>
        </w:rPr>
        <w:t>р</w:t>
      </w:r>
      <w:r w:rsidRPr="005A24ED">
        <w:rPr>
          <w:rFonts w:ascii="Times New Roman" w:hAnsi="Times New Roman"/>
        </w:rPr>
        <w:t>ственных гарантий в соответствии с пунктами 15 и 16 статьи 241 Бюджетного к</w:t>
      </w:r>
      <w:r w:rsidRPr="005A24ED">
        <w:rPr>
          <w:rFonts w:ascii="Times New Roman" w:hAnsi="Times New Roman"/>
        </w:rPr>
        <w:t>о</w:t>
      </w:r>
      <w:r w:rsidRPr="005A24ED">
        <w:rPr>
          <w:rFonts w:ascii="Times New Roman" w:hAnsi="Times New Roman"/>
        </w:rPr>
        <w:t>декса Российской Федерации</w:t>
      </w:r>
      <w:r w:rsidRPr="005A24ED">
        <w:rPr>
          <w:rFonts w:ascii="Times New Roman" w:hAnsi="Times New Roman"/>
          <w:color w:val="000000" w:themeColor="text1"/>
        </w:rPr>
        <w:t>.</w:t>
      </w:r>
    </w:p>
    <w:p w:rsidR="005A24ED" w:rsidRPr="005A24ED" w:rsidRDefault="00BE77F9" w:rsidP="005A24ED">
      <w:pPr>
        <w:pStyle w:val="Style7"/>
        <w:widowControl/>
        <w:spacing w:line="240" w:lineRule="auto"/>
        <w:ind w:firstLine="851"/>
        <w:rPr>
          <w:rFonts w:eastAsia="Calibri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Так, ч</w:t>
      </w:r>
      <w:r w:rsidR="005A24ED" w:rsidRPr="005A24ED">
        <w:rPr>
          <w:color w:val="000000" w:themeColor="text1"/>
          <w:sz w:val="26"/>
          <w:szCs w:val="26"/>
        </w:rPr>
        <w:t>асть 2 статьи 3 Закона края, устанавливающ</w:t>
      </w:r>
      <w:r>
        <w:rPr>
          <w:color w:val="000000" w:themeColor="text1"/>
          <w:sz w:val="26"/>
          <w:szCs w:val="26"/>
        </w:rPr>
        <w:t>ая</w:t>
      </w:r>
      <w:r w:rsidR="005A24ED" w:rsidRPr="005A24ED">
        <w:rPr>
          <w:color w:val="000000" w:themeColor="text1"/>
          <w:sz w:val="26"/>
          <w:szCs w:val="26"/>
        </w:rPr>
        <w:t xml:space="preserve"> требования, которым должны отвечать инвесторы, претендующие на получение краевой государстве</w:t>
      </w:r>
      <w:r w:rsidR="005A24ED" w:rsidRPr="005A24ED">
        <w:rPr>
          <w:color w:val="000000" w:themeColor="text1"/>
          <w:sz w:val="26"/>
          <w:szCs w:val="26"/>
        </w:rPr>
        <w:t>н</w:t>
      </w:r>
      <w:r w:rsidR="005A24ED" w:rsidRPr="005A24ED">
        <w:rPr>
          <w:color w:val="000000" w:themeColor="text1"/>
          <w:sz w:val="26"/>
          <w:szCs w:val="26"/>
        </w:rPr>
        <w:t>ной поддержки для реализации инвестиционного проекта, дополн</w:t>
      </w:r>
      <w:r>
        <w:rPr>
          <w:color w:val="000000" w:themeColor="text1"/>
          <w:sz w:val="26"/>
          <w:szCs w:val="26"/>
        </w:rPr>
        <w:t>ена</w:t>
      </w:r>
      <w:r w:rsidR="005A24ED" w:rsidRPr="005A24ED">
        <w:rPr>
          <w:color w:val="000000" w:themeColor="text1"/>
          <w:sz w:val="26"/>
          <w:szCs w:val="26"/>
        </w:rPr>
        <w:t xml:space="preserve"> положени</w:t>
      </w:r>
      <w:r w:rsidR="005A24ED" w:rsidRPr="005A24ED">
        <w:rPr>
          <w:color w:val="000000" w:themeColor="text1"/>
          <w:sz w:val="26"/>
          <w:szCs w:val="26"/>
        </w:rPr>
        <w:t>я</w:t>
      </w:r>
      <w:r w:rsidR="005A24ED" w:rsidRPr="005A24ED">
        <w:rPr>
          <w:color w:val="000000" w:themeColor="text1"/>
          <w:sz w:val="26"/>
          <w:szCs w:val="26"/>
        </w:rPr>
        <w:t>ми, закрепляющими, что и</w:t>
      </w:r>
      <w:r w:rsidR="005A24ED" w:rsidRPr="005A24ED">
        <w:rPr>
          <w:rFonts w:eastAsia="Calibri"/>
          <w:sz w:val="26"/>
          <w:szCs w:val="26"/>
        </w:rPr>
        <w:t>нвесторы, претендующие на получение краевой госуда</w:t>
      </w:r>
      <w:r w:rsidR="005A24ED" w:rsidRPr="005A24ED">
        <w:rPr>
          <w:rFonts w:eastAsia="Calibri"/>
          <w:sz w:val="26"/>
          <w:szCs w:val="26"/>
        </w:rPr>
        <w:t>р</w:t>
      </w:r>
      <w:r w:rsidR="005A24ED" w:rsidRPr="005A24ED">
        <w:rPr>
          <w:rFonts w:eastAsia="Calibri"/>
          <w:sz w:val="26"/>
          <w:szCs w:val="26"/>
        </w:rPr>
        <w:t>ственной поддержки в форме субсидирования за счет средств бюджета края части процентной ставки за пользование кредитом (займом), субсидирования за счет средств бюджета края лизинговых платежей в части дохода</w:t>
      </w:r>
      <w:proofErr w:type="gramEnd"/>
      <w:r w:rsidR="005A24ED" w:rsidRPr="005A24ED">
        <w:rPr>
          <w:rFonts w:eastAsia="Calibri"/>
          <w:sz w:val="26"/>
          <w:szCs w:val="26"/>
        </w:rPr>
        <w:t xml:space="preserve"> </w:t>
      </w:r>
      <w:proofErr w:type="gramStart"/>
      <w:r w:rsidR="005A24ED" w:rsidRPr="005A24ED">
        <w:rPr>
          <w:rFonts w:eastAsia="Calibri"/>
          <w:sz w:val="26"/>
          <w:szCs w:val="26"/>
        </w:rPr>
        <w:t>лизингодателя, субс</w:t>
      </w:r>
      <w:r w:rsidR="005A24ED" w:rsidRPr="005A24ED">
        <w:rPr>
          <w:rFonts w:eastAsia="Calibri"/>
          <w:sz w:val="26"/>
          <w:szCs w:val="26"/>
        </w:rPr>
        <w:t>и</w:t>
      </w:r>
      <w:r w:rsidR="005A24ED" w:rsidRPr="005A24ED">
        <w:rPr>
          <w:rFonts w:eastAsia="Calibri"/>
          <w:sz w:val="26"/>
          <w:szCs w:val="26"/>
        </w:rPr>
        <w:t>дирования за счет средств бюджета края части вознаграждения за предоставление банковской гарантии, субсидирования за счет средств бюджета края части затрат на уплату купонов по корпоративным облигационным займам, предоставления г</w:t>
      </w:r>
      <w:r w:rsidR="005A24ED" w:rsidRPr="005A24ED">
        <w:rPr>
          <w:rFonts w:eastAsia="Calibri"/>
          <w:sz w:val="26"/>
          <w:szCs w:val="26"/>
        </w:rPr>
        <w:t>о</w:t>
      </w:r>
      <w:r w:rsidR="005A24ED" w:rsidRPr="005A24ED">
        <w:rPr>
          <w:rFonts w:eastAsia="Calibri"/>
          <w:sz w:val="26"/>
          <w:szCs w:val="26"/>
        </w:rPr>
        <w:t xml:space="preserve">сударственных гарантий по инвестиционным проектам за счет средств бюджета края и предоставления инвестиций в уставной капитал, </w:t>
      </w:r>
      <w:r w:rsidR="005A24ED" w:rsidRPr="005A24ED">
        <w:rPr>
          <w:rFonts w:eastAsia="Calibri"/>
          <w:sz w:val="26"/>
          <w:szCs w:val="26"/>
          <w:u w:val="single"/>
        </w:rPr>
        <w:t>не должны являться ин</w:t>
      </w:r>
      <w:r w:rsidR="005A24ED" w:rsidRPr="005A24ED">
        <w:rPr>
          <w:rFonts w:eastAsia="Calibri"/>
          <w:sz w:val="26"/>
          <w:szCs w:val="26"/>
          <w:u w:val="single"/>
        </w:rPr>
        <w:t>о</w:t>
      </w:r>
      <w:r w:rsidR="005A24ED" w:rsidRPr="005A24ED">
        <w:rPr>
          <w:rFonts w:eastAsia="Calibri"/>
          <w:sz w:val="26"/>
          <w:szCs w:val="26"/>
          <w:u w:val="single"/>
        </w:rPr>
        <w:t xml:space="preserve">странными юридическими лицами, в том числе </w:t>
      </w:r>
      <w:proofErr w:type="spellStart"/>
      <w:r w:rsidR="005A24ED" w:rsidRPr="005A24ED">
        <w:rPr>
          <w:rFonts w:eastAsia="Calibri"/>
          <w:sz w:val="26"/>
          <w:szCs w:val="26"/>
          <w:u w:val="single"/>
        </w:rPr>
        <w:t>офшорными</w:t>
      </w:r>
      <w:proofErr w:type="spellEnd"/>
      <w:r w:rsidR="005A24ED" w:rsidRPr="005A24ED">
        <w:rPr>
          <w:rFonts w:eastAsia="Calibri"/>
          <w:sz w:val="26"/>
          <w:szCs w:val="26"/>
          <w:u w:val="single"/>
        </w:rPr>
        <w:t xml:space="preserve"> компаниями, а также российскими юридическими</w:t>
      </w:r>
      <w:proofErr w:type="gramEnd"/>
      <w:r w:rsidR="005A24ED" w:rsidRPr="005A24ED">
        <w:rPr>
          <w:rFonts w:eastAsia="Calibri"/>
          <w:sz w:val="26"/>
          <w:szCs w:val="26"/>
          <w:u w:val="single"/>
        </w:rPr>
        <w:t xml:space="preserve"> лицами, в уставном (складочном) капитале которых доля участия </w:t>
      </w:r>
      <w:proofErr w:type="spellStart"/>
      <w:r w:rsidR="005A24ED" w:rsidRPr="005A24ED">
        <w:rPr>
          <w:rFonts w:eastAsia="Calibri"/>
          <w:sz w:val="26"/>
          <w:szCs w:val="26"/>
          <w:u w:val="single"/>
        </w:rPr>
        <w:t>офшорных</w:t>
      </w:r>
      <w:proofErr w:type="spellEnd"/>
      <w:r w:rsidR="005A24ED" w:rsidRPr="005A24ED">
        <w:rPr>
          <w:rFonts w:eastAsia="Calibri"/>
          <w:sz w:val="26"/>
          <w:szCs w:val="26"/>
          <w:u w:val="single"/>
        </w:rPr>
        <w:t xml:space="preserve"> компаний в совокупности превышает 50 процентов</w:t>
      </w:r>
      <w:r w:rsidR="005A24ED" w:rsidRPr="005A24ED">
        <w:rPr>
          <w:rFonts w:eastAsia="Calibri"/>
          <w:sz w:val="26"/>
          <w:szCs w:val="26"/>
        </w:rPr>
        <w:t>.</w:t>
      </w:r>
    </w:p>
    <w:p w:rsidR="005A24ED" w:rsidRPr="005A24ED" w:rsidRDefault="005A24ED" w:rsidP="005A24ED">
      <w:pPr>
        <w:autoSpaceDE w:val="0"/>
        <w:autoSpaceDN w:val="0"/>
        <w:adjustRightInd w:val="0"/>
        <w:ind w:firstLine="851"/>
        <w:jc w:val="both"/>
        <w:rPr>
          <w:rFonts w:eastAsia="Calibri"/>
          <w:bCs/>
          <w:iCs/>
          <w:sz w:val="26"/>
          <w:szCs w:val="26"/>
        </w:rPr>
      </w:pPr>
      <w:proofErr w:type="gramStart"/>
      <w:r w:rsidRPr="005A24ED">
        <w:rPr>
          <w:sz w:val="26"/>
          <w:szCs w:val="26"/>
        </w:rPr>
        <w:lastRenderedPageBreak/>
        <w:t xml:space="preserve">Кроме того, </w:t>
      </w:r>
      <w:r w:rsidR="00BE77F9">
        <w:rPr>
          <w:sz w:val="26"/>
          <w:szCs w:val="26"/>
        </w:rPr>
        <w:t xml:space="preserve">усилена </w:t>
      </w:r>
      <w:r w:rsidRPr="005A24ED">
        <w:rPr>
          <w:sz w:val="26"/>
          <w:szCs w:val="26"/>
        </w:rPr>
        <w:t>личн</w:t>
      </w:r>
      <w:r w:rsidR="00BE77F9">
        <w:rPr>
          <w:sz w:val="26"/>
          <w:szCs w:val="26"/>
        </w:rPr>
        <w:t>ая</w:t>
      </w:r>
      <w:r w:rsidRPr="005A24ED">
        <w:rPr>
          <w:sz w:val="26"/>
          <w:szCs w:val="26"/>
        </w:rPr>
        <w:t xml:space="preserve"> ответственности руководителя и учредителя (учредителей) принципала за погашение обязательств, обеспеченных государс</w:t>
      </w:r>
      <w:r w:rsidRPr="005A24ED">
        <w:rPr>
          <w:sz w:val="26"/>
          <w:szCs w:val="26"/>
        </w:rPr>
        <w:t>т</w:t>
      </w:r>
      <w:r w:rsidRPr="005A24ED">
        <w:rPr>
          <w:sz w:val="26"/>
          <w:szCs w:val="26"/>
        </w:rPr>
        <w:t>венной гарантией Забайкальского края (г</w:t>
      </w:r>
      <w:r w:rsidRPr="005A24ED">
        <w:rPr>
          <w:rFonts w:eastAsia="Calibri"/>
          <w:bCs/>
          <w:iCs/>
          <w:sz w:val="26"/>
          <w:szCs w:val="26"/>
        </w:rPr>
        <w:t>осударственная гарантия предоставляется при условии предоставления ликвидного встречного обеспечения в размере не м</w:t>
      </w:r>
      <w:r w:rsidRPr="005A24ED">
        <w:rPr>
          <w:rFonts w:eastAsia="Calibri"/>
          <w:bCs/>
          <w:iCs/>
          <w:sz w:val="26"/>
          <w:szCs w:val="26"/>
        </w:rPr>
        <w:t>е</w:t>
      </w:r>
      <w:r w:rsidRPr="005A24ED">
        <w:rPr>
          <w:rFonts w:eastAsia="Calibri"/>
          <w:bCs/>
          <w:iCs/>
          <w:sz w:val="26"/>
          <w:szCs w:val="26"/>
        </w:rPr>
        <w:t>нее 100 процентов суммы гарантии в соответствии с законодательством Росси</w:t>
      </w:r>
      <w:r w:rsidRPr="005A24ED">
        <w:rPr>
          <w:rFonts w:eastAsia="Calibri"/>
          <w:bCs/>
          <w:iCs/>
          <w:sz w:val="26"/>
          <w:szCs w:val="26"/>
        </w:rPr>
        <w:t>й</w:t>
      </w:r>
      <w:r w:rsidRPr="005A24ED">
        <w:rPr>
          <w:rFonts w:eastAsia="Calibri"/>
          <w:bCs/>
          <w:iCs/>
          <w:sz w:val="26"/>
          <w:szCs w:val="26"/>
        </w:rPr>
        <w:t>ской Федерации, при этом не менее трех процентов от суммы обеспечения по гос</w:t>
      </w:r>
      <w:r w:rsidRPr="005A24ED">
        <w:rPr>
          <w:rFonts w:eastAsia="Calibri"/>
          <w:bCs/>
          <w:iCs/>
          <w:sz w:val="26"/>
          <w:szCs w:val="26"/>
        </w:rPr>
        <w:t>у</w:t>
      </w:r>
      <w:r w:rsidRPr="005A24ED">
        <w:rPr>
          <w:rFonts w:eastAsia="Calibri"/>
          <w:bCs/>
          <w:iCs/>
          <w:sz w:val="26"/>
          <w:szCs w:val="26"/>
        </w:rPr>
        <w:t>дарственной гарантии должно составлять ликвидное обеспечение, принадлежащее на праве</w:t>
      </w:r>
      <w:proofErr w:type="gramEnd"/>
      <w:r w:rsidRPr="005A24ED">
        <w:rPr>
          <w:rFonts w:eastAsia="Calibri"/>
          <w:bCs/>
          <w:iCs/>
          <w:sz w:val="26"/>
          <w:szCs w:val="26"/>
        </w:rPr>
        <w:t xml:space="preserve"> собственности руководителю и (или) учредителю (учредителям) принц</w:t>
      </w:r>
      <w:r w:rsidRPr="005A24ED">
        <w:rPr>
          <w:rFonts w:eastAsia="Calibri"/>
          <w:bCs/>
          <w:iCs/>
          <w:sz w:val="26"/>
          <w:szCs w:val="26"/>
        </w:rPr>
        <w:t>и</w:t>
      </w:r>
      <w:r w:rsidRPr="005A24ED">
        <w:rPr>
          <w:rFonts w:eastAsia="Calibri"/>
          <w:bCs/>
          <w:iCs/>
          <w:sz w:val="26"/>
          <w:szCs w:val="26"/>
        </w:rPr>
        <w:t>пала. Дополнительно руководитель принципала должен представить личное пор</w:t>
      </w:r>
      <w:r w:rsidRPr="005A24ED">
        <w:rPr>
          <w:rFonts w:eastAsia="Calibri"/>
          <w:bCs/>
          <w:iCs/>
          <w:sz w:val="26"/>
          <w:szCs w:val="26"/>
        </w:rPr>
        <w:t>у</w:t>
      </w:r>
      <w:r w:rsidRPr="005A24ED">
        <w:rPr>
          <w:rFonts w:eastAsia="Calibri"/>
          <w:bCs/>
          <w:iCs/>
          <w:sz w:val="26"/>
          <w:szCs w:val="26"/>
        </w:rPr>
        <w:t>чительство в объеме не менее 50 процентов своего годового дохода.</w:t>
      </w:r>
    </w:p>
    <w:p w:rsidR="00CC6BC9" w:rsidRPr="00674082" w:rsidRDefault="00CC6BC9" w:rsidP="00674082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</w:p>
    <w:p w:rsidR="00BD38DB" w:rsidRPr="00D10585" w:rsidRDefault="00BD38DB" w:rsidP="008C7361">
      <w:pPr>
        <w:tabs>
          <w:tab w:val="left" w:pos="8190"/>
        </w:tabs>
        <w:suppressAutoHyphens/>
        <w:ind w:firstLine="851"/>
        <w:jc w:val="both"/>
        <w:rPr>
          <w:sz w:val="26"/>
          <w:szCs w:val="26"/>
        </w:rPr>
      </w:pPr>
    </w:p>
    <w:p w:rsidR="00517CBD" w:rsidRDefault="00517CBD" w:rsidP="008C7361">
      <w:pPr>
        <w:tabs>
          <w:tab w:val="left" w:pos="8190"/>
        </w:tabs>
        <w:suppressAutoHyphens/>
        <w:ind w:firstLine="851"/>
        <w:jc w:val="both"/>
        <w:rPr>
          <w:i/>
          <w:sz w:val="20"/>
          <w:szCs w:val="20"/>
        </w:rPr>
      </w:pPr>
    </w:p>
    <w:p w:rsidR="00167B56" w:rsidRPr="00DC5D0F" w:rsidRDefault="00167B56" w:rsidP="00517CBD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167B56" w:rsidRPr="00DC5D0F" w:rsidRDefault="00167B56" w:rsidP="00517CBD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167B56" w:rsidRDefault="00167B56" w:rsidP="00517CBD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p w:rsidR="00DB4A86" w:rsidRDefault="00DB4A86" w:rsidP="00517CBD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DB4A86" w:rsidRDefault="00DB4A86" w:rsidP="00517CBD">
      <w:pPr>
        <w:suppressAutoHyphens/>
        <w:autoSpaceDE w:val="0"/>
        <w:autoSpaceDN w:val="0"/>
        <w:adjustRightInd w:val="0"/>
        <w:ind w:left="-142" w:firstLine="851"/>
        <w:jc w:val="both"/>
        <w:rPr>
          <w:sz w:val="16"/>
          <w:szCs w:val="16"/>
        </w:rPr>
      </w:pPr>
    </w:p>
    <w:p w:rsidR="005949B1" w:rsidRDefault="005949B1" w:rsidP="00517CBD">
      <w:pPr>
        <w:tabs>
          <w:tab w:val="left" w:pos="8190"/>
        </w:tabs>
        <w:suppressAutoHyphens/>
        <w:ind w:firstLine="851"/>
        <w:rPr>
          <w:sz w:val="20"/>
          <w:szCs w:val="20"/>
        </w:rPr>
      </w:pPr>
    </w:p>
    <w:sectPr w:rsidR="005949B1" w:rsidSect="00863ABB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F03" w:rsidRDefault="00537F03">
      <w:r>
        <w:separator/>
      </w:r>
    </w:p>
  </w:endnote>
  <w:endnote w:type="continuationSeparator" w:id="0">
    <w:p w:rsidR="00537F03" w:rsidRDefault="00537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9E1621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06E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6E4" w:rsidRDefault="009E1621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06E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7556C">
      <w:rPr>
        <w:rStyle w:val="a6"/>
        <w:noProof/>
      </w:rPr>
      <w:t>4</w:t>
    </w:r>
    <w:r>
      <w:rPr>
        <w:rStyle w:val="a6"/>
      </w:rPr>
      <w:fldChar w:fldCharType="end"/>
    </w:r>
  </w:p>
  <w:p w:rsidR="00A606E4" w:rsidRDefault="00A606E4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F03" w:rsidRDefault="00537F03">
      <w:r>
        <w:separator/>
      </w:r>
    </w:p>
  </w:footnote>
  <w:footnote w:type="continuationSeparator" w:id="0">
    <w:p w:rsidR="00537F03" w:rsidRDefault="00537F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D866306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1070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A04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6194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0E4"/>
    <w:rsid w:val="000D68E0"/>
    <w:rsid w:val="000E00E1"/>
    <w:rsid w:val="000E10C2"/>
    <w:rsid w:val="000E1811"/>
    <w:rsid w:val="000E2C21"/>
    <w:rsid w:val="000E37B2"/>
    <w:rsid w:val="000E424A"/>
    <w:rsid w:val="000E42EF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98C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222A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56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3CEB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337D"/>
    <w:rsid w:val="001D4BFF"/>
    <w:rsid w:val="001D4DEB"/>
    <w:rsid w:val="001D50A2"/>
    <w:rsid w:val="001D621C"/>
    <w:rsid w:val="001D6360"/>
    <w:rsid w:val="001D65D2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1A0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963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D7FC7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1C13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071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2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454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219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2FF0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56C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444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17CBD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37F03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4E6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0E69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1C1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24ED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235F"/>
    <w:rsid w:val="005E31ED"/>
    <w:rsid w:val="005E4756"/>
    <w:rsid w:val="005E4B02"/>
    <w:rsid w:val="005E4B17"/>
    <w:rsid w:val="005E5B70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4DAE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2DE6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082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C7061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42C8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29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5D6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2E4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3117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ABB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C7361"/>
    <w:rsid w:val="008D0488"/>
    <w:rsid w:val="008D145F"/>
    <w:rsid w:val="008D2225"/>
    <w:rsid w:val="008D3CB6"/>
    <w:rsid w:val="008D54A8"/>
    <w:rsid w:val="008D5AC6"/>
    <w:rsid w:val="008D5B3F"/>
    <w:rsid w:val="008D5EDA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47E88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6635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58C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4DBB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2FE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621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0D8B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265B"/>
    <w:rsid w:val="00A43E3C"/>
    <w:rsid w:val="00A4437B"/>
    <w:rsid w:val="00A450B0"/>
    <w:rsid w:val="00A4549B"/>
    <w:rsid w:val="00A45664"/>
    <w:rsid w:val="00A45818"/>
    <w:rsid w:val="00A45C92"/>
    <w:rsid w:val="00A45D00"/>
    <w:rsid w:val="00A45F22"/>
    <w:rsid w:val="00A4694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6E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83D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15F4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2C20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362F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2E6D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E92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87490"/>
    <w:rsid w:val="00B904B8"/>
    <w:rsid w:val="00B904BC"/>
    <w:rsid w:val="00B90506"/>
    <w:rsid w:val="00B917E2"/>
    <w:rsid w:val="00B9224E"/>
    <w:rsid w:val="00B92576"/>
    <w:rsid w:val="00B9292D"/>
    <w:rsid w:val="00B92EB4"/>
    <w:rsid w:val="00B92EC5"/>
    <w:rsid w:val="00B93046"/>
    <w:rsid w:val="00B93BBB"/>
    <w:rsid w:val="00B93F07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DFA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38DB"/>
    <w:rsid w:val="00BD420A"/>
    <w:rsid w:val="00BD4CF8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E77F9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27D3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65"/>
    <w:rsid w:val="00CA408A"/>
    <w:rsid w:val="00CA40EC"/>
    <w:rsid w:val="00CA456E"/>
    <w:rsid w:val="00CA4AB5"/>
    <w:rsid w:val="00CA500D"/>
    <w:rsid w:val="00CA5281"/>
    <w:rsid w:val="00CB0A6B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A9B"/>
    <w:rsid w:val="00CC2DD2"/>
    <w:rsid w:val="00CC48EA"/>
    <w:rsid w:val="00CC4F3F"/>
    <w:rsid w:val="00CC5249"/>
    <w:rsid w:val="00CC5A23"/>
    <w:rsid w:val="00CC5BC0"/>
    <w:rsid w:val="00CC632D"/>
    <w:rsid w:val="00CC6BC9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8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27354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7EA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160D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4A86"/>
    <w:rsid w:val="00DB51DC"/>
    <w:rsid w:val="00DB5576"/>
    <w:rsid w:val="00DB57F1"/>
    <w:rsid w:val="00DB5B3E"/>
    <w:rsid w:val="00DB5C1F"/>
    <w:rsid w:val="00DB647C"/>
    <w:rsid w:val="00DB64D5"/>
    <w:rsid w:val="00DB6ADE"/>
    <w:rsid w:val="00DB78B6"/>
    <w:rsid w:val="00DC059B"/>
    <w:rsid w:val="00DC0DDC"/>
    <w:rsid w:val="00DC1087"/>
    <w:rsid w:val="00DC1251"/>
    <w:rsid w:val="00DC199F"/>
    <w:rsid w:val="00DC1CA8"/>
    <w:rsid w:val="00DC1FA3"/>
    <w:rsid w:val="00DC2138"/>
    <w:rsid w:val="00DC2CA5"/>
    <w:rsid w:val="00DC33C8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6621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3ECC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6CDF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3D6B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3684"/>
    <w:rsid w:val="00F33E9C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83C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06B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94F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15DA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622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167B56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67B56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customStyle="1" w:styleId="Style7">
    <w:name w:val="Style7"/>
    <w:basedOn w:val="a"/>
    <w:uiPriority w:val="99"/>
    <w:rsid w:val="005A24ED"/>
    <w:pPr>
      <w:widowControl w:val="0"/>
      <w:autoSpaceDE w:val="0"/>
      <w:autoSpaceDN w:val="0"/>
      <w:adjustRightInd w:val="0"/>
      <w:spacing w:line="323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082E6-2A2A-428B-8757-7841772DB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5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63</cp:revision>
  <cp:lastPrinted>2016-10-12T03:10:00Z</cp:lastPrinted>
  <dcterms:created xsi:type="dcterms:W3CDTF">2016-04-14T00:22:00Z</dcterms:created>
  <dcterms:modified xsi:type="dcterms:W3CDTF">2016-12-26T01:18:00Z</dcterms:modified>
</cp:coreProperties>
</file>